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BA2" w:rsidRDefault="00927A1B">
      <w:pPr>
        <w:pStyle w:val="af5"/>
      </w:pPr>
      <w:bookmarkStart w:id="0" w:name="_Toc495860828"/>
      <w:bookmarkStart w:id="1" w:name="_Toc492649988"/>
      <w:bookmarkStart w:id="2" w:name="_Toc492646995"/>
      <w:r>
        <w:rPr>
          <w:rFonts w:hint="eastAsia"/>
        </w:rPr>
        <w:t>财务管理专业本科人才培养方案</w:t>
      </w:r>
      <w:bookmarkEnd w:id="0"/>
      <w:bookmarkEnd w:id="1"/>
      <w:bookmarkEnd w:id="2"/>
    </w:p>
    <w:p w:rsidR="00F73BA2" w:rsidRDefault="00F73BA2">
      <w:pPr>
        <w:tabs>
          <w:tab w:val="left" w:pos="720"/>
        </w:tabs>
        <w:adjustRightInd w:val="0"/>
        <w:spacing w:line="400" w:lineRule="exact"/>
        <w:jc w:val="both"/>
        <w:rPr>
          <w:szCs w:val="21"/>
        </w:rPr>
      </w:pPr>
    </w:p>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一、专业基本信息</w:t>
      </w:r>
    </w:p>
    <w:p w:rsidR="00F73BA2" w:rsidRDefault="00927A1B">
      <w:pPr>
        <w:spacing w:line="400" w:lineRule="exact"/>
        <w:ind w:firstLineChars="200" w:firstLine="420"/>
        <w:rPr>
          <w:szCs w:val="21"/>
        </w:rPr>
      </w:pPr>
      <w:r>
        <w:rPr>
          <w:rFonts w:hint="eastAsia"/>
          <w:szCs w:val="21"/>
        </w:rPr>
        <w:t>专业名称：财务管理</w:t>
      </w:r>
    </w:p>
    <w:p w:rsidR="00F73BA2" w:rsidRDefault="00927A1B">
      <w:pPr>
        <w:spacing w:line="400" w:lineRule="exact"/>
        <w:ind w:firstLineChars="200" w:firstLine="420"/>
        <w:rPr>
          <w:szCs w:val="21"/>
        </w:rPr>
      </w:pPr>
      <w:r>
        <w:rPr>
          <w:rFonts w:hint="eastAsia"/>
          <w:szCs w:val="21"/>
        </w:rPr>
        <w:t>专业代码：</w:t>
      </w:r>
      <w:r>
        <w:rPr>
          <w:rFonts w:hint="eastAsia"/>
          <w:szCs w:val="21"/>
        </w:rPr>
        <w:t>120204</w:t>
      </w:r>
    </w:p>
    <w:p w:rsidR="00F73BA2" w:rsidRDefault="00927A1B">
      <w:pPr>
        <w:spacing w:line="400" w:lineRule="exact"/>
        <w:ind w:firstLineChars="200" w:firstLine="420"/>
        <w:rPr>
          <w:szCs w:val="21"/>
        </w:rPr>
      </w:pPr>
      <w:r>
        <w:rPr>
          <w:rFonts w:hint="eastAsia"/>
          <w:szCs w:val="21"/>
        </w:rPr>
        <w:t>学科门类：管理学</w:t>
      </w:r>
    </w:p>
    <w:p w:rsidR="00E54C4B" w:rsidRDefault="00927A1B" w:rsidP="00E54C4B">
      <w:pPr>
        <w:spacing w:line="400" w:lineRule="exact"/>
        <w:ind w:firstLineChars="100" w:firstLine="210"/>
        <w:rPr>
          <w:rFonts w:ascii="黑体" w:eastAsia="黑体" w:hAnsi="宋体"/>
          <w:kern w:val="44"/>
          <w:sz w:val="24"/>
          <w:szCs w:val="20"/>
        </w:rPr>
      </w:pPr>
      <w:r>
        <w:rPr>
          <w:rFonts w:hint="eastAsia"/>
          <w:szCs w:val="21"/>
        </w:rPr>
        <w:t xml:space="preserve"> </w:t>
      </w:r>
      <w:r w:rsidR="00E54C4B">
        <w:rPr>
          <w:rFonts w:hint="eastAsia"/>
          <w:szCs w:val="21"/>
        </w:rPr>
        <w:t xml:space="preserve"> </w:t>
      </w:r>
      <w:r>
        <w:rPr>
          <w:rFonts w:ascii="黑体" w:eastAsia="黑体" w:hAnsi="宋体" w:hint="eastAsia"/>
          <w:kern w:val="44"/>
          <w:sz w:val="24"/>
          <w:szCs w:val="20"/>
        </w:rPr>
        <w:t>二、培养目标</w:t>
      </w:r>
    </w:p>
    <w:p w:rsidR="00A474FD" w:rsidRPr="001B5E8A" w:rsidRDefault="00A474FD" w:rsidP="00E54C4B">
      <w:pPr>
        <w:spacing w:line="400" w:lineRule="exact"/>
        <w:ind w:firstLineChars="200" w:firstLine="420"/>
        <w:rPr>
          <w:szCs w:val="21"/>
        </w:rPr>
      </w:pPr>
      <w:r w:rsidRPr="00A474FD">
        <w:rPr>
          <w:rFonts w:hint="eastAsia"/>
          <w:szCs w:val="21"/>
        </w:rPr>
        <w:t>本专业立足武汉，辐射湖北，培养德、智、体、美、劳全面发展，能适应投融资管理、税收管理、会计核算、审计、投资银行业务等工作的应用型、复合型财经专门人才。通过本专业的学习，学生应具备深厚的人文素养和科学精神、良好的守法意识和职业道德、开阔的国际视野、较强的人际沟通能力和团队协作能力、较好的</w:t>
      </w:r>
      <w:r w:rsidR="00825B7F">
        <w:rPr>
          <w:rFonts w:hint="eastAsia"/>
          <w:szCs w:val="21"/>
        </w:rPr>
        <w:t>创新意识和终身学习理念及其学习方法，能够在企事业单位、政府部门</w:t>
      </w:r>
      <w:r w:rsidRPr="00A474FD">
        <w:rPr>
          <w:rFonts w:hint="eastAsia"/>
          <w:szCs w:val="21"/>
        </w:rPr>
        <w:t>胜任财会类工作。毕业</w:t>
      </w:r>
      <w:r>
        <w:rPr>
          <w:rFonts w:hint="eastAsia"/>
          <w:szCs w:val="21"/>
        </w:rPr>
        <w:t>5</w:t>
      </w:r>
      <w:r w:rsidRPr="00A474FD">
        <w:rPr>
          <w:rFonts w:hint="eastAsia"/>
          <w:szCs w:val="21"/>
        </w:rPr>
        <w:t>年左右，应能够成为具备扎实专业知识和丰富实践技能的财务管理领域的专家型或管理型中高端人才。</w:t>
      </w:r>
    </w:p>
    <w:p w:rsidR="00F73BA2" w:rsidRDefault="00927A1B" w:rsidP="00A474FD">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三、专业特色</w:t>
      </w:r>
    </w:p>
    <w:p w:rsidR="007B2837" w:rsidRPr="00CF0FFD" w:rsidRDefault="007B2837" w:rsidP="00CF0FFD">
      <w:pPr>
        <w:tabs>
          <w:tab w:val="left" w:pos="720"/>
        </w:tabs>
        <w:adjustRightInd w:val="0"/>
        <w:spacing w:line="400" w:lineRule="exact"/>
        <w:ind w:firstLineChars="200" w:firstLine="420"/>
        <w:jc w:val="both"/>
        <w:rPr>
          <w:szCs w:val="21"/>
        </w:rPr>
      </w:pPr>
      <w:r w:rsidRPr="001B5E8A">
        <w:rPr>
          <w:rFonts w:hint="eastAsia"/>
          <w:szCs w:val="21"/>
        </w:rPr>
        <w:t>1</w:t>
      </w:r>
      <w:r w:rsidR="00CF0FFD">
        <w:rPr>
          <w:rFonts w:hint="eastAsia"/>
          <w:szCs w:val="21"/>
        </w:rPr>
        <w:t>.</w:t>
      </w:r>
      <w:r w:rsidRPr="001B5E8A">
        <w:rPr>
          <w:rFonts w:hint="eastAsia"/>
          <w:szCs w:val="21"/>
        </w:rPr>
        <w:t>协同育人和就业导向能力培养特色。重视学生“吃苦、宽容、诚信”等基本人文素质和情商的培养。国内众多知名企业作为财务管理专业的合作单位和实习实践基地，合作办学，协同育人。同时以就业为导向，通过强实践、重实训、高仿真、真实操，全方位培养学生的综合能力。</w:t>
      </w:r>
      <w:r w:rsidRPr="001B5E8A">
        <w:rPr>
          <w:rFonts w:hint="eastAsia"/>
          <w:szCs w:val="21"/>
        </w:rPr>
        <w:br/>
      </w:r>
      <w:r w:rsidR="00E54C4B" w:rsidRPr="001B5E8A">
        <w:rPr>
          <w:rFonts w:hint="eastAsia"/>
          <w:szCs w:val="21"/>
        </w:rPr>
        <w:t xml:space="preserve">    </w:t>
      </w:r>
      <w:r w:rsidR="00825B7F">
        <w:rPr>
          <w:rFonts w:hint="eastAsia"/>
          <w:szCs w:val="21"/>
        </w:rPr>
        <w:t>2.</w:t>
      </w:r>
      <w:r w:rsidRPr="001B5E8A">
        <w:rPr>
          <w:rFonts w:hint="eastAsia"/>
          <w:szCs w:val="21"/>
        </w:rPr>
        <w:t>“</w:t>
      </w:r>
      <w:r w:rsidRPr="001B5E8A">
        <w:rPr>
          <w:rFonts w:hint="eastAsia"/>
          <w:szCs w:val="21"/>
        </w:rPr>
        <w:t xml:space="preserve"> </w:t>
      </w:r>
      <w:r w:rsidRPr="001B5E8A">
        <w:rPr>
          <w:rFonts w:hint="eastAsia"/>
          <w:szCs w:val="21"/>
        </w:rPr>
        <w:t>双能</w:t>
      </w:r>
      <w:r w:rsidRPr="001B5E8A">
        <w:rPr>
          <w:rFonts w:hint="eastAsia"/>
          <w:szCs w:val="21"/>
        </w:rPr>
        <w:t>+</w:t>
      </w:r>
      <w:r w:rsidRPr="001B5E8A">
        <w:rPr>
          <w:rFonts w:hint="eastAsia"/>
          <w:szCs w:val="21"/>
        </w:rPr>
        <w:t>双证”教育特色。双能：财管与金融双重职业技能的培养</w:t>
      </w:r>
      <w:r w:rsidR="00E0338D">
        <w:rPr>
          <w:rFonts w:hint="eastAsia"/>
          <w:szCs w:val="21"/>
        </w:rPr>
        <w:t>、</w:t>
      </w:r>
      <w:r w:rsidRPr="001B5E8A">
        <w:rPr>
          <w:rFonts w:hint="eastAsia"/>
          <w:szCs w:val="21"/>
        </w:rPr>
        <w:t>双证：“学历证</w:t>
      </w:r>
      <w:r w:rsidRPr="001B5E8A">
        <w:rPr>
          <w:rFonts w:hint="eastAsia"/>
          <w:szCs w:val="21"/>
        </w:rPr>
        <w:t>+</w:t>
      </w:r>
      <w:r w:rsidRPr="001B5E8A">
        <w:rPr>
          <w:rFonts w:hint="eastAsia"/>
          <w:szCs w:val="21"/>
        </w:rPr>
        <w:t>职业证书”</w:t>
      </w:r>
      <w:r w:rsidRPr="001B5E8A">
        <w:rPr>
          <w:rFonts w:hint="eastAsia"/>
          <w:szCs w:val="21"/>
        </w:rPr>
        <w:t xml:space="preserve"> </w:t>
      </w:r>
      <w:r w:rsidRPr="001B5E8A">
        <w:rPr>
          <w:rFonts w:hint="eastAsia"/>
          <w:szCs w:val="21"/>
        </w:rPr>
        <w:t>并重的教育模式，</w:t>
      </w:r>
      <w:r w:rsidRPr="001B5E8A">
        <w:rPr>
          <w:rFonts w:hint="eastAsia"/>
          <w:szCs w:val="21"/>
        </w:rPr>
        <w:t xml:space="preserve"> </w:t>
      </w:r>
      <w:r w:rsidRPr="001B5E8A">
        <w:rPr>
          <w:rFonts w:hint="eastAsia"/>
          <w:szCs w:val="21"/>
        </w:rPr>
        <w:t>学生可通过努力获得</w:t>
      </w:r>
      <w:r w:rsidRPr="001B5E8A">
        <w:rPr>
          <w:rFonts w:hint="eastAsia"/>
          <w:szCs w:val="21"/>
        </w:rPr>
        <w:t xml:space="preserve"> CMA</w:t>
      </w:r>
      <w:r w:rsidRPr="001B5E8A">
        <w:rPr>
          <w:rFonts w:hint="eastAsia"/>
          <w:szCs w:val="21"/>
        </w:rPr>
        <w:t>（</w:t>
      </w:r>
      <w:r w:rsidRPr="001B5E8A">
        <w:rPr>
          <w:rFonts w:hint="eastAsia"/>
          <w:szCs w:val="21"/>
        </w:rPr>
        <w:t xml:space="preserve"> </w:t>
      </w:r>
      <w:r w:rsidRPr="001B5E8A">
        <w:rPr>
          <w:rFonts w:hint="eastAsia"/>
          <w:szCs w:val="21"/>
        </w:rPr>
        <w:t>注册管理会计师）、</w:t>
      </w:r>
      <w:r w:rsidRPr="001B5E8A">
        <w:rPr>
          <w:rFonts w:hint="eastAsia"/>
          <w:szCs w:val="21"/>
        </w:rPr>
        <w:t>CFA</w:t>
      </w:r>
      <w:r w:rsidRPr="001B5E8A">
        <w:rPr>
          <w:rFonts w:hint="eastAsia"/>
          <w:szCs w:val="21"/>
        </w:rPr>
        <w:t>（</w:t>
      </w:r>
      <w:r w:rsidRPr="001B5E8A">
        <w:rPr>
          <w:rFonts w:hint="eastAsia"/>
          <w:szCs w:val="21"/>
        </w:rPr>
        <w:t xml:space="preserve"> </w:t>
      </w:r>
      <w:r w:rsidRPr="001B5E8A">
        <w:rPr>
          <w:rFonts w:hint="eastAsia"/>
          <w:szCs w:val="21"/>
        </w:rPr>
        <w:t>特许金融分析师）、</w:t>
      </w:r>
      <w:r w:rsidRPr="001B5E8A">
        <w:rPr>
          <w:rFonts w:hint="eastAsia"/>
          <w:szCs w:val="21"/>
        </w:rPr>
        <w:t>AFP</w:t>
      </w:r>
      <w:r w:rsidRPr="001B5E8A">
        <w:rPr>
          <w:rFonts w:hint="eastAsia"/>
          <w:szCs w:val="21"/>
        </w:rPr>
        <w:t>（</w:t>
      </w:r>
      <w:r w:rsidRPr="001B5E8A">
        <w:rPr>
          <w:rFonts w:hint="eastAsia"/>
          <w:szCs w:val="21"/>
        </w:rPr>
        <w:t xml:space="preserve"> </w:t>
      </w:r>
      <w:r w:rsidRPr="001B5E8A">
        <w:rPr>
          <w:rFonts w:hint="eastAsia"/>
          <w:szCs w:val="21"/>
        </w:rPr>
        <w:t>金融理财师）等金牌职业资格证书。其中</w:t>
      </w:r>
      <w:r w:rsidRPr="001B5E8A">
        <w:rPr>
          <w:rFonts w:hint="eastAsia"/>
          <w:szCs w:val="21"/>
        </w:rPr>
        <w:t xml:space="preserve"> CMA</w:t>
      </w:r>
      <w:r w:rsidRPr="001B5E8A">
        <w:rPr>
          <w:rFonts w:hint="eastAsia"/>
          <w:szCs w:val="21"/>
        </w:rPr>
        <w:t>、</w:t>
      </w:r>
      <w:r w:rsidRPr="001B5E8A">
        <w:rPr>
          <w:rFonts w:hint="eastAsia"/>
          <w:szCs w:val="21"/>
        </w:rPr>
        <w:t xml:space="preserve"> CFA</w:t>
      </w:r>
      <w:r w:rsidRPr="001B5E8A">
        <w:rPr>
          <w:rFonts w:hint="eastAsia"/>
          <w:szCs w:val="21"/>
        </w:rPr>
        <w:t>、</w:t>
      </w:r>
      <w:r w:rsidRPr="001B5E8A">
        <w:rPr>
          <w:rFonts w:hint="eastAsia"/>
          <w:szCs w:val="21"/>
        </w:rPr>
        <w:t xml:space="preserve">AICPA </w:t>
      </w:r>
      <w:r w:rsidRPr="001B5E8A">
        <w:rPr>
          <w:rFonts w:hint="eastAsia"/>
          <w:szCs w:val="21"/>
        </w:rPr>
        <w:t>并称为全球三大财经金牌证书。</w:t>
      </w:r>
    </w:p>
    <w:p w:rsidR="00F73BA2" w:rsidRDefault="00927A1B" w:rsidP="00E54C4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四、毕业要求</w:t>
      </w:r>
    </w:p>
    <w:p w:rsidR="00E54C4B" w:rsidRPr="001B5E8A" w:rsidRDefault="00927A1B" w:rsidP="001B5E8A">
      <w:pPr>
        <w:spacing w:line="400" w:lineRule="exact"/>
        <w:ind w:firstLineChars="200" w:firstLine="420"/>
        <w:rPr>
          <w:szCs w:val="21"/>
        </w:rPr>
      </w:pPr>
      <w:r>
        <w:rPr>
          <w:rFonts w:hint="eastAsia"/>
          <w:szCs w:val="21"/>
        </w:rPr>
        <w:t>本专业学生毕业时应获得以下方面的知识和能力：</w:t>
      </w:r>
    </w:p>
    <w:p w:rsidR="001B5E8A" w:rsidRDefault="00CF0FFD" w:rsidP="001B5E8A">
      <w:pPr>
        <w:spacing w:line="400" w:lineRule="exact"/>
        <w:ind w:firstLineChars="200" w:firstLine="420"/>
        <w:rPr>
          <w:szCs w:val="21"/>
        </w:rPr>
      </w:pPr>
      <w:r>
        <w:rPr>
          <w:rFonts w:hint="eastAsia"/>
          <w:szCs w:val="21"/>
        </w:rPr>
        <w:t>1.</w:t>
      </w:r>
      <w:r w:rsidR="00E54C4B" w:rsidRPr="001B5E8A">
        <w:rPr>
          <w:rFonts w:hint="eastAsia"/>
          <w:szCs w:val="21"/>
        </w:rPr>
        <w:t>基础知识及财务管理专业知识：系统掌握通识教育及财务管理学科专业知识，了解财务管理学科发展前沿，并能够将所学知识用于解释财务管理专业领域现象。</w:t>
      </w:r>
      <w:r w:rsidR="00E54C4B" w:rsidRPr="001B5E8A">
        <w:rPr>
          <w:rFonts w:hint="eastAsia"/>
          <w:szCs w:val="21"/>
        </w:rPr>
        <w:br/>
      </w:r>
      <w:r w:rsidR="001B5E8A">
        <w:rPr>
          <w:rFonts w:hint="eastAsia"/>
          <w:szCs w:val="21"/>
        </w:rPr>
        <w:t xml:space="preserve">    </w:t>
      </w:r>
      <w:r>
        <w:rPr>
          <w:rFonts w:hint="eastAsia"/>
          <w:szCs w:val="21"/>
        </w:rPr>
        <w:t>2.</w:t>
      </w:r>
      <w:r w:rsidR="00E54C4B" w:rsidRPr="001B5E8A">
        <w:rPr>
          <w:rFonts w:hint="eastAsia"/>
          <w:szCs w:val="21"/>
        </w:rPr>
        <w:t>综合应用能力：能够应用财务管理学科基本原理、方法对财务管理专业领域问题进行判断、分析和研究，得出独立结论，提出相应对策和建议。</w:t>
      </w:r>
    </w:p>
    <w:p w:rsidR="00F73BA2" w:rsidRDefault="00CF0FFD" w:rsidP="001B5E8A">
      <w:pPr>
        <w:spacing w:line="400" w:lineRule="exact"/>
        <w:ind w:firstLineChars="200" w:firstLine="420"/>
        <w:rPr>
          <w:szCs w:val="21"/>
        </w:rPr>
      </w:pPr>
      <w:r>
        <w:rPr>
          <w:rFonts w:hint="eastAsia"/>
          <w:szCs w:val="21"/>
        </w:rPr>
        <w:t>3.</w:t>
      </w:r>
      <w:r w:rsidR="00E54C4B" w:rsidRPr="001B5E8A">
        <w:rPr>
          <w:rFonts w:hint="eastAsia"/>
          <w:szCs w:val="21"/>
        </w:rPr>
        <w:t>信息处理能力：能够恰当使用现代工具对财务管理专业领域信息资料进行收集和分析处理，完成专业任务。</w:t>
      </w:r>
    </w:p>
    <w:p w:rsidR="00E54C4B" w:rsidRDefault="001B5E8A" w:rsidP="00C346A4">
      <w:pPr>
        <w:spacing w:line="400" w:lineRule="exact"/>
        <w:ind w:firstLineChars="200" w:firstLine="420"/>
        <w:rPr>
          <w:szCs w:val="21"/>
        </w:rPr>
      </w:pPr>
      <w:r>
        <w:rPr>
          <w:rFonts w:hint="eastAsia"/>
          <w:szCs w:val="21"/>
        </w:rPr>
        <w:t>4.</w:t>
      </w:r>
      <w:r w:rsidR="00E54C4B" w:rsidRPr="001B5E8A">
        <w:rPr>
          <w:rFonts w:hint="eastAsia"/>
          <w:szCs w:val="21"/>
        </w:rPr>
        <w:t>专业沟通与国际交流能力：能够使用书面、口头、网络语言等表达方式与业界同行、社会公众就财务管理专业领域现象和问题进行有效沟通与交流，具有国际视野，在跨文化背景下具备一定的沟通交流能力。</w:t>
      </w:r>
      <w:r w:rsidR="00CF0FFD">
        <w:rPr>
          <w:rFonts w:hint="eastAsia"/>
          <w:szCs w:val="21"/>
        </w:rPr>
        <w:br/>
        <w:t xml:space="preserve">    5.</w:t>
      </w:r>
      <w:r w:rsidR="00A637CF">
        <w:rPr>
          <w:rFonts w:hint="eastAsia"/>
          <w:szCs w:val="21"/>
        </w:rPr>
        <w:t>团队协作能力</w:t>
      </w:r>
      <w:r w:rsidR="00FD0203" w:rsidRPr="001B5E8A">
        <w:rPr>
          <w:rFonts w:hint="eastAsia"/>
          <w:szCs w:val="21"/>
        </w:rPr>
        <w:t>：</w:t>
      </w:r>
      <w:r w:rsidR="00E54C4B" w:rsidRPr="001B5E8A">
        <w:rPr>
          <w:rFonts w:hint="eastAsia"/>
          <w:szCs w:val="21"/>
        </w:rPr>
        <w:t>具有团队协作意识，能够在财务管理学科及多学科团队活动中发挥个</w:t>
      </w:r>
      <w:r w:rsidR="00E54C4B" w:rsidRPr="001B5E8A">
        <w:rPr>
          <w:rFonts w:hint="eastAsia"/>
          <w:szCs w:val="21"/>
        </w:rPr>
        <w:lastRenderedPageBreak/>
        <w:t>人作用，并能与其他成员合作共事。</w:t>
      </w:r>
      <w:r w:rsidR="00E54C4B" w:rsidRPr="001B5E8A">
        <w:rPr>
          <w:rFonts w:hint="eastAsia"/>
          <w:szCs w:val="21"/>
        </w:rPr>
        <w:br/>
        <w:t xml:space="preserve">   6. </w:t>
      </w:r>
      <w:r w:rsidR="00E54C4B" w:rsidRPr="001B5E8A">
        <w:rPr>
          <w:rFonts w:hint="eastAsia"/>
          <w:szCs w:val="21"/>
        </w:rPr>
        <w:t>创新和学习能力：具有创新精神和终身学习意识，有创新创业能力、实践能力及自主学习与适应发展的能力。</w:t>
      </w:r>
      <w:r w:rsidR="00E54C4B" w:rsidRPr="001B5E8A">
        <w:rPr>
          <w:rFonts w:hint="eastAsia"/>
          <w:szCs w:val="21"/>
        </w:rPr>
        <w:br/>
        <w:t xml:space="preserve">    7. </w:t>
      </w:r>
      <w:r w:rsidR="00E54C4B" w:rsidRPr="001B5E8A">
        <w:rPr>
          <w:rFonts w:hint="eastAsia"/>
          <w:szCs w:val="21"/>
        </w:rPr>
        <w:t>综合素质：具有人文素养、科学精神和社会责任感，熟悉财务管理专业领域法律、法规及相关政策，能够理解并遵守社会公德、职业道德和职业规范。</w:t>
      </w:r>
    </w:p>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五、学制与学位</w:t>
      </w:r>
    </w:p>
    <w:p w:rsidR="00F73BA2" w:rsidRDefault="00927A1B">
      <w:pPr>
        <w:tabs>
          <w:tab w:val="left" w:pos="720"/>
        </w:tabs>
        <w:adjustRightInd w:val="0"/>
        <w:spacing w:line="400" w:lineRule="exact"/>
        <w:ind w:firstLineChars="200" w:firstLine="420"/>
        <w:jc w:val="both"/>
        <w:rPr>
          <w:szCs w:val="21"/>
        </w:rPr>
      </w:pPr>
      <w:r>
        <w:rPr>
          <w:rFonts w:hint="eastAsia"/>
          <w:szCs w:val="21"/>
        </w:rPr>
        <w:t>学制：基本学制</w:t>
      </w:r>
      <w:r>
        <w:rPr>
          <w:rFonts w:hint="eastAsia"/>
          <w:szCs w:val="21"/>
        </w:rPr>
        <w:t>4</w:t>
      </w:r>
      <w:r>
        <w:rPr>
          <w:rFonts w:hint="eastAsia"/>
          <w:szCs w:val="21"/>
        </w:rPr>
        <w:t>年，修业年限</w:t>
      </w:r>
      <w:r>
        <w:rPr>
          <w:rFonts w:hint="eastAsia"/>
          <w:szCs w:val="21"/>
        </w:rPr>
        <w:t>3</w:t>
      </w:r>
      <w:r>
        <w:rPr>
          <w:rFonts w:hint="eastAsia"/>
          <w:szCs w:val="21"/>
        </w:rPr>
        <w:t>～</w:t>
      </w:r>
      <w:r>
        <w:rPr>
          <w:rFonts w:hint="eastAsia"/>
          <w:szCs w:val="21"/>
        </w:rPr>
        <w:t>7</w:t>
      </w:r>
      <w:r>
        <w:rPr>
          <w:rFonts w:hint="eastAsia"/>
          <w:szCs w:val="21"/>
        </w:rPr>
        <w:t>年。</w:t>
      </w:r>
    </w:p>
    <w:p w:rsidR="00F73BA2" w:rsidRDefault="00AD6E3B">
      <w:pPr>
        <w:tabs>
          <w:tab w:val="left" w:pos="720"/>
        </w:tabs>
        <w:adjustRightInd w:val="0"/>
        <w:spacing w:line="400" w:lineRule="exact"/>
        <w:ind w:firstLineChars="200" w:firstLine="420"/>
        <w:jc w:val="both"/>
        <w:rPr>
          <w:szCs w:val="21"/>
        </w:rPr>
      </w:pPr>
      <w:r>
        <w:rPr>
          <w:rFonts w:hint="eastAsia"/>
          <w:szCs w:val="21"/>
        </w:rPr>
        <w:t>学位：管理学学士</w:t>
      </w:r>
    </w:p>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六、主干学科</w:t>
      </w:r>
    </w:p>
    <w:p w:rsidR="00F73BA2" w:rsidRDefault="006837F7">
      <w:pPr>
        <w:tabs>
          <w:tab w:val="left" w:pos="720"/>
        </w:tabs>
        <w:adjustRightInd w:val="0"/>
        <w:spacing w:line="400" w:lineRule="exact"/>
        <w:ind w:firstLineChars="200" w:firstLine="420"/>
        <w:jc w:val="both"/>
        <w:rPr>
          <w:strike/>
          <w:szCs w:val="21"/>
        </w:rPr>
      </w:pPr>
      <w:r>
        <w:rPr>
          <w:rFonts w:hint="eastAsia"/>
          <w:szCs w:val="21"/>
        </w:rPr>
        <w:t>主干学科：</w:t>
      </w:r>
      <w:r w:rsidR="00927A1B">
        <w:rPr>
          <w:rFonts w:hint="eastAsia"/>
          <w:szCs w:val="21"/>
        </w:rPr>
        <w:t>管理</w:t>
      </w:r>
      <w:r>
        <w:rPr>
          <w:rFonts w:hint="eastAsia"/>
          <w:szCs w:val="21"/>
        </w:rPr>
        <w:t>学</w:t>
      </w:r>
    </w:p>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七、主要课程及特色课程</w:t>
      </w:r>
    </w:p>
    <w:p w:rsidR="00E1490F" w:rsidRDefault="00E1490F" w:rsidP="00E1490F">
      <w:pPr>
        <w:tabs>
          <w:tab w:val="left" w:pos="720"/>
        </w:tabs>
        <w:adjustRightInd w:val="0"/>
        <w:spacing w:line="400" w:lineRule="exact"/>
        <w:ind w:firstLineChars="150" w:firstLine="330"/>
        <w:jc w:val="both"/>
        <w:rPr>
          <w:color w:val="000000"/>
          <w:sz w:val="22"/>
        </w:rPr>
      </w:pPr>
      <w:r>
        <w:rPr>
          <w:rFonts w:hint="eastAsia"/>
          <w:color w:val="000000"/>
          <w:sz w:val="22"/>
        </w:rPr>
        <w:t>（一）主要课程</w:t>
      </w:r>
    </w:p>
    <w:p w:rsidR="00942B1B" w:rsidRDefault="00E1490F" w:rsidP="00E1490F">
      <w:pPr>
        <w:tabs>
          <w:tab w:val="left" w:pos="720"/>
        </w:tabs>
        <w:adjustRightInd w:val="0"/>
        <w:spacing w:line="400" w:lineRule="exact"/>
        <w:ind w:firstLineChars="200" w:firstLine="440"/>
        <w:jc w:val="both"/>
        <w:rPr>
          <w:color w:val="000000"/>
          <w:sz w:val="22"/>
        </w:rPr>
      </w:pPr>
      <w:r>
        <w:rPr>
          <w:rFonts w:hint="eastAsia"/>
          <w:color w:val="000000"/>
          <w:sz w:val="22"/>
        </w:rPr>
        <w:t>专业核心课程：基础会计、中级财务会计、财务管理、税法、高级财务管理、投资学、管理会计、财务报表分析</w:t>
      </w:r>
    </w:p>
    <w:p w:rsidR="00F73BA2" w:rsidRPr="00E1490F" w:rsidRDefault="00E1490F" w:rsidP="00E1490F">
      <w:pPr>
        <w:tabs>
          <w:tab w:val="left" w:pos="720"/>
        </w:tabs>
        <w:adjustRightInd w:val="0"/>
        <w:spacing w:line="400" w:lineRule="exact"/>
        <w:ind w:firstLineChars="200" w:firstLine="440"/>
        <w:jc w:val="both"/>
        <w:rPr>
          <w:color w:val="000000"/>
          <w:sz w:val="22"/>
        </w:rPr>
      </w:pPr>
      <w:r>
        <w:rPr>
          <w:rFonts w:hint="eastAsia"/>
          <w:color w:val="000000"/>
          <w:sz w:val="22"/>
        </w:rPr>
        <w:t>（二）</w:t>
      </w:r>
      <w:r>
        <w:rPr>
          <w:rFonts w:hint="eastAsia"/>
          <w:color w:val="000000"/>
          <w:sz w:val="22"/>
        </w:rPr>
        <w:t xml:space="preserve"> </w:t>
      </w:r>
      <w:r>
        <w:rPr>
          <w:rFonts w:hint="eastAsia"/>
          <w:color w:val="000000"/>
          <w:sz w:val="22"/>
        </w:rPr>
        <w:t>特色课程</w:t>
      </w:r>
      <w:r>
        <w:rPr>
          <w:rFonts w:hint="eastAsia"/>
          <w:color w:val="000000"/>
          <w:sz w:val="22"/>
        </w:rPr>
        <w:br/>
        <w:t xml:space="preserve">  </w:t>
      </w:r>
      <w:r>
        <w:rPr>
          <w:rFonts w:hint="eastAsia"/>
          <w:color w:val="000000"/>
          <w:sz w:val="22"/>
        </w:rPr>
        <w:t>产教融合课程：财务决策模拟实训、财务管理案例、经管综合仿真实训</w:t>
      </w:r>
    </w:p>
    <w:p w:rsidR="00F73BA2" w:rsidRDefault="00927A1B">
      <w:pPr>
        <w:tabs>
          <w:tab w:val="left" w:pos="720"/>
        </w:tabs>
        <w:adjustRightInd w:val="0"/>
        <w:spacing w:line="400" w:lineRule="exact"/>
        <w:ind w:firstLineChars="200" w:firstLine="480"/>
        <w:jc w:val="both"/>
        <w:rPr>
          <w:rFonts w:ascii="黑体" w:eastAsia="黑体" w:hAnsi="宋体"/>
          <w:kern w:val="44"/>
          <w:sz w:val="24"/>
          <w:szCs w:val="20"/>
        </w:rPr>
      </w:pPr>
      <w:r>
        <w:rPr>
          <w:rFonts w:ascii="黑体" w:eastAsia="黑体" w:hAnsi="宋体" w:hint="eastAsia"/>
          <w:kern w:val="44"/>
          <w:sz w:val="24"/>
          <w:szCs w:val="20"/>
        </w:rPr>
        <w:t>八、毕业要求实现矩阵</w:t>
      </w:r>
    </w:p>
    <w:p w:rsidR="00F73BA2" w:rsidRDefault="00927A1B">
      <w:pPr>
        <w:tabs>
          <w:tab w:val="left" w:pos="720"/>
        </w:tabs>
        <w:adjustRightInd w:val="0"/>
        <w:spacing w:line="400" w:lineRule="exact"/>
        <w:jc w:val="center"/>
        <w:rPr>
          <w:rFonts w:ascii="黑体" w:eastAsia="黑体" w:hAnsi="黑体" w:cs="宋体"/>
          <w:sz w:val="18"/>
          <w:szCs w:val="18"/>
        </w:rPr>
      </w:pPr>
      <w:r>
        <w:rPr>
          <w:rFonts w:ascii="黑体" w:eastAsia="黑体" w:hAnsi="黑体" w:cs="宋体" w:hint="eastAsia"/>
          <w:sz w:val="18"/>
          <w:szCs w:val="18"/>
        </w:rPr>
        <w:t>表1 毕业要求实现矩阵</w:t>
      </w:r>
    </w:p>
    <w:tbl>
      <w:tblPr>
        <w:tblStyle w:val="22"/>
        <w:tblW w:w="0" w:type="auto"/>
        <w:tblLook w:val="04A0"/>
      </w:tblPr>
      <w:tblGrid>
        <w:gridCol w:w="2518"/>
        <w:gridCol w:w="2835"/>
        <w:gridCol w:w="3169"/>
      </w:tblGrid>
      <w:tr w:rsidR="00F73BA2" w:rsidTr="00576A19">
        <w:trPr>
          <w:trHeight w:val="20"/>
        </w:trPr>
        <w:tc>
          <w:tcPr>
            <w:tcW w:w="2518" w:type="dxa"/>
            <w:vAlign w:val="center"/>
          </w:tcPr>
          <w:p w:rsidR="00F73BA2" w:rsidRDefault="00927A1B">
            <w:pPr>
              <w:spacing w:line="400" w:lineRule="exact"/>
              <w:jc w:val="center"/>
              <w:rPr>
                <w:rFonts w:ascii="黑体" w:eastAsia="黑体" w:hAnsi="黑体" w:cs="宋体"/>
                <w:sz w:val="18"/>
                <w:szCs w:val="18"/>
              </w:rPr>
            </w:pPr>
            <w:r>
              <w:rPr>
                <w:rFonts w:ascii="黑体" w:eastAsia="黑体" w:hAnsi="黑体" w:cs="宋体" w:hint="eastAsia"/>
                <w:sz w:val="18"/>
                <w:szCs w:val="18"/>
              </w:rPr>
              <w:t>毕业要求</w:t>
            </w:r>
          </w:p>
        </w:tc>
        <w:tc>
          <w:tcPr>
            <w:tcW w:w="2835" w:type="dxa"/>
            <w:vAlign w:val="center"/>
          </w:tcPr>
          <w:p w:rsidR="00F73BA2" w:rsidRDefault="00927A1B">
            <w:pPr>
              <w:spacing w:line="400" w:lineRule="exact"/>
              <w:jc w:val="center"/>
              <w:rPr>
                <w:rFonts w:ascii="黑体" w:eastAsia="黑体" w:hAnsi="黑体" w:cs="宋体"/>
                <w:sz w:val="18"/>
                <w:szCs w:val="18"/>
              </w:rPr>
            </w:pPr>
            <w:r>
              <w:rPr>
                <w:rFonts w:ascii="黑体" w:eastAsia="黑体" w:hAnsi="黑体" w:cs="宋体" w:hint="eastAsia"/>
                <w:sz w:val="18"/>
                <w:szCs w:val="18"/>
              </w:rPr>
              <w:t>指标点</w:t>
            </w:r>
          </w:p>
        </w:tc>
        <w:tc>
          <w:tcPr>
            <w:tcW w:w="3169" w:type="dxa"/>
            <w:vAlign w:val="center"/>
          </w:tcPr>
          <w:p w:rsidR="00F73BA2" w:rsidRDefault="00927A1B">
            <w:pPr>
              <w:spacing w:line="400" w:lineRule="exact"/>
              <w:jc w:val="center"/>
              <w:rPr>
                <w:rFonts w:ascii="黑体" w:eastAsia="黑体" w:hAnsi="黑体" w:cs="宋体"/>
                <w:sz w:val="18"/>
                <w:szCs w:val="18"/>
              </w:rPr>
            </w:pPr>
            <w:r>
              <w:rPr>
                <w:rFonts w:ascii="黑体" w:eastAsia="黑体" w:hAnsi="黑体" w:cs="宋体" w:hint="eastAsia"/>
                <w:sz w:val="18"/>
                <w:szCs w:val="18"/>
              </w:rPr>
              <w:t>课程</w:t>
            </w:r>
          </w:p>
        </w:tc>
      </w:tr>
      <w:tr w:rsidR="00F73BA2" w:rsidTr="00576A19">
        <w:trPr>
          <w:trHeight w:val="20"/>
        </w:trPr>
        <w:tc>
          <w:tcPr>
            <w:tcW w:w="2518" w:type="dxa"/>
            <w:vMerge w:val="restart"/>
            <w:vAlign w:val="center"/>
          </w:tcPr>
          <w:p w:rsidR="00F73BA2" w:rsidRDefault="00927A1B">
            <w:pPr>
              <w:autoSpaceDE w:val="0"/>
              <w:autoSpaceDN w:val="0"/>
              <w:adjustRightInd w:val="0"/>
              <w:spacing w:line="400" w:lineRule="exact"/>
              <w:rPr>
                <w:szCs w:val="21"/>
              </w:rPr>
            </w:pPr>
            <w:r w:rsidRPr="00890A26">
              <w:rPr>
                <w:rFonts w:ascii="宋体" w:hAnsi="宋体" w:cs="宋体" w:hint="eastAsia"/>
                <w:sz w:val="18"/>
                <w:szCs w:val="18"/>
              </w:rPr>
              <w:t xml:space="preserve">1. </w:t>
            </w:r>
            <w:r w:rsidR="00D82110" w:rsidRPr="00890A26">
              <w:rPr>
                <w:rFonts w:ascii="宋体" w:hAnsi="宋体" w:cs="宋体" w:hint="eastAsia"/>
                <w:sz w:val="18"/>
                <w:szCs w:val="18"/>
              </w:rPr>
              <w:t>基础知识</w:t>
            </w:r>
            <w:r w:rsidRPr="00890A26">
              <w:rPr>
                <w:rFonts w:ascii="宋体" w:hAnsi="宋体" w:cs="宋体" w:hint="eastAsia"/>
                <w:sz w:val="18"/>
                <w:szCs w:val="18"/>
              </w:rPr>
              <w:t>及财务管理专业知识：系统掌握通识教育及财务管理学科专业知识，了解财务管理学科发展前沿，并能够将所学知识用于解释财务管理专业领域现象</w:t>
            </w:r>
          </w:p>
        </w:tc>
        <w:tc>
          <w:tcPr>
            <w:tcW w:w="2835" w:type="dxa"/>
            <w:vAlign w:val="center"/>
          </w:tcPr>
          <w:p w:rsidR="00F73BA2" w:rsidRDefault="00927A1B" w:rsidP="00890A26">
            <w:pPr>
              <w:spacing w:line="400" w:lineRule="exact"/>
              <w:rPr>
                <w:rFonts w:eastAsia="黑体"/>
                <w:kern w:val="2"/>
                <w:sz w:val="18"/>
                <w:szCs w:val="18"/>
              </w:rPr>
            </w:pPr>
            <w:r w:rsidRPr="00890A26">
              <w:rPr>
                <w:rFonts w:ascii="宋体" w:hAnsi="宋体" w:cs="宋体"/>
                <w:sz w:val="18"/>
                <w:szCs w:val="18"/>
              </w:rPr>
              <w:t>1.1</w:t>
            </w:r>
            <w:r w:rsidR="00890A26" w:rsidRPr="00890A26">
              <w:rPr>
                <w:rFonts w:ascii="宋体" w:hAnsi="宋体" w:cs="宋体" w:hint="eastAsia"/>
                <w:sz w:val="18"/>
                <w:szCs w:val="18"/>
              </w:rPr>
              <w:t>具备良好的思想道德修养和法律基础，熟练掌握中国近代史、马克思</w:t>
            </w:r>
            <w:r w:rsidR="00890A26">
              <w:rPr>
                <w:rFonts w:ascii="宋体" w:hAnsi="宋体" w:cs="宋体" w:hint="eastAsia"/>
                <w:sz w:val="18"/>
                <w:szCs w:val="18"/>
              </w:rPr>
              <w:t>主义基本原理、毛泽东思想</w:t>
            </w:r>
            <w:r w:rsidR="00890A26" w:rsidRPr="00890A26">
              <w:rPr>
                <w:rFonts w:ascii="宋体" w:hAnsi="宋体" w:cs="宋体" w:hint="eastAsia"/>
                <w:sz w:val="18"/>
                <w:szCs w:val="18"/>
              </w:rPr>
              <w:t>中国特色社会主义理论体系</w:t>
            </w:r>
            <w:r w:rsidR="00890A26">
              <w:rPr>
                <w:rFonts w:ascii="宋体" w:hAnsi="宋体" w:cs="宋体" w:hint="eastAsia"/>
                <w:sz w:val="18"/>
                <w:szCs w:val="18"/>
              </w:rPr>
              <w:t>、</w:t>
            </w:r>
            <w:r w:rsidR="00890A26" w:rsidRPr="00890A26">
              <w:rPr>
                <w:rFonts w:ascii="宋体" w:hAnsi="宋体" w:cs="宋体" w:hint="eastAsia"/>
                <w:sz w:val="18"/>
                <w:szCs w:val="18"/>
              </w:rPr>
              <w:t>习近平新时代中国特色社会主义思想，并熟悉时事政策，具备过硬的政治思想素质。</w:t>
            </w:r>
          </w:p>
        </w:tc>
        <w:tc>
          <w:tcPr>
            <w:tcW w:w="3169" w:type="dxa"/>
            <w:vAlign w:val="center"/>
          </w:tcPr>
          <w:p w:rsidR="00F73BA2" w:rsidRDefault="00927A1B" w:rsidP="00942B1B">
            <w:pPr>
              <w:spacing w:line="400" w:lineRule="exact"/>
              <w:rPr>
                <w:color w:val="000000"/>
                <w:sz w:val="18"/>
                <w:szCs w:val="18"/>
                <w:highlight w:val="yellow"/>
              </w:rPr>
            </w:pPr>
            <w:r>
              <w:rPr>
                <w:rFonts w:ascii="宋体" w:hAnsi="宋体" w:cs="宋体" w:hint="eastAsia"/>
                <w:sz w:val="18"/>
                <w:szCs w:val="18"/>
              </w:rPr>
              <w:t>思想道德与</w:t>
            </w:r>
            <w:r w:rsidR="00942B1B">
              <w:rPr>
                <w:rFonts w:ascii="宋体" w:hAnsi="宋体" w:cs="宋体" w:hint="eastAsia"/>
                <w:sz w:val="18"/>
                <w:szCs w:val="18"/>
              </w:rPr>
              <w:t>法治</w:t>
            </w:r>
            <w:r w:rsidR="00E0338D">
              <w:rPr>
                <w:rFonts w:ascii="宋体" w:hAnsi="宋体" w:cs="宋体" w:hint="eastAsia"/>
                <w:sz w:val="18"/>
                <w:szCs w:val="18"/>
              </w:rPr>
              <w:t>、</w:t>
            </w:r>
            <w:r>
              <w:rPr>
                <w:rFonts w:ascii="宋体" w:hAnsi="宋体" w:cs="宋体" w:hint="eastAsia"/>
                <w:sz w:val="18"/>
                <w:szCs w:val="18"/>
              </w:rPr>
              <w:t>中国近现代史纲要</w:t>
            </w:r>
            <w:r w:rsidR="00E0338D">
              <w:rPr>
                <w:rFonts w:ascii="宋体" w:hAnsi="宋体" w:cs="宋体" w:hint="eastAsia"/>
                <w:sz w:val="18"/>
                <w:szCs w:val="18"/>
              </w:rPr>
              <w:t>、</w:t>
            </w:r>
            <w:r>
              <w:rPr>
                <w:rFonts w:ascii="宋体" w:hAnsi="宋体" w:cs="宋体" w:hint="eastAsia"/>
                <w:sz w:val="18"/>
                <w:szCs w:val="18"/>
              </w:rPr>
              <w:t>马克思主义基本原理</w:t>
            </w:r>
            <w:r w:rsidR="00E0338D">
              <w:rPr>
                <w:rFonts w:ascii="宋体" w:hAnsi="宋体" w:cs="宋体" w:hint="eastAsia"/>
                <w:sz w:val="18"/>
                <w:szCs w:val="18"/>
              </w:rPr>
              <w:t>、</w:t>
            </w:r>
            <w:r>
              <w:rPr>
                <w:rFonts w:ascii="宋体" w:hAnsi="宋体" w:cs="宋体" w:hint="eastAsia"/>
                <w:sz w:val="18"/>
                <w:szCs w:val="18"/>
              </w:rPr>
              <w:t>毛泽东思想和中国特色社会主义理论体系概论</w:t>
            </w:r>
            <w:r w:rsidR="00E0338D">
              <w:rPr>
                <w:rFonts w:ascii="宋体" w:hAnsi="宋体" w:cs="宋体" w:hint="eastAsia"/>
                <w:sz w:val="18"/>
                <w:szCs w:val="18"/>
              </w:rPr>
              <w:t>、</w:t>
            </w:r>
            <w:r w:rsidR="00942B1B">
              <w:rPr>
                <w:rFonts w:ascii="宋体" w:hAnsi="宋体" w:cs="宋体" w:hint="eastAsia"/>
                <w:sz w:val="18"/>
                <w:szCs w:val="18"/>
              </w:rPr>
              <w:t>习近平新时代中国特色社会主义思想概论</w:t>
            </w:r>
            <w:r w:rsidR="00E0338D">
              <w:rPr>
                <w:rFonts w:ascii="宋体" w:hAnsi="宋体" w:cs="宋体" w:hint="eastAsia"/>
                <w:sz w:val="18"/>
                <w:szCs w:val="18"/>
              </w:rPr>
              <w:t>、</w:t>
            </w:r>
            <w:r>
              <w:rPr>
                <w:rFonts w:ascii="宋体" w:hAnsi="宋体" w:cs="宋体" w:hint="eastAsia"/>
                <w:sz w:val="18"/>
                <w:szCs w:val="18"/>
              </w:rPr>
              <w:t>形势与政策</w:t>
            </w:r>
          </w:p>
        </w:tc>
      </w:tr>
      <w:tr w:rsidR="00F73BA2" w:rsidTr="00576A19">
        <w:trPr>
          <w:trHeight w:val="20"/>
        </w:trPr>
        <w:tc>
          <w:tcPr>
            <w:tcW w:w="2518" w:type="dxa"/>
            <w:vMerge/>
            <w:vAlign w:val="center"/>
          </w:tcPr>
          <w:p w:rsidR="00F73BA2" w:rsidRDefault="00F73BA2">
            <w:pPr>
              <w:spacing w:line="400" w:lineRule="exact"/>
              <w:rPr>
                <w:szCs w:val="21"/>
              </w:rPr>
            </w:pPr>
          </w:p>
        </w:tc>
        <w:tc>
          <w:tcPr>
            <w:tcW w:w="2835" w:type="dxa"/>
            <w:vAlign w:val="center"/>
          </w:tcPr>
          <w:p w:rsidR="00F73BA2" w:rsidRDefault="00927A1B" w:rsidP="0065208A">
            <w:pPr>
              <w:spacing w:line="400" w:lineRule="exact"/>
              <w:rPr>
                <w:rFonts w:eastAsia="黑体"/>
                <w:kern w:val="2"/>
                <w:sz w:val="18"/>
                <w:szCs w:val="18"/>
              </w:rPr>
            </w:pPr>
            <w:r>
              <w:rPr>
                <w:rFonts w:eastAsia="黑体"/>
                <w:kern w:val="2"/>
                <w:sz w:val="18"/>
                <w:szCs w:val="18"/>
              </w:rPr>
              <w:t xml:space="preserve">1.2 </w:t>
            </w:r>
            <w:r w:rsidR="0065208A" w:rsidRPr="0065208A">
              <w:rPr>
                <w:rFonts w:ascii="宋体" w:hAnsi="宋体" w:cs="宋体" w:hint="eastAsia"/>
                <w:sz w:val="18"/>
                <w:szCs w:val="18"/>
              </w:rPr>
              <w:t>具备良好的军事理论、体育素养，掌握英语、心理健康、劳动技能、职业规划、计算机基础，及艺术、人文社科、科学技术等综合通识教育。</w:t>
            </w:r>
          </w:p>
        </w:tc>
        <w:tc>
          <w:tcPr>
            <w:tcW w:w="3169" w:type="dxa"/>
            <w:vAlign w:val="center"/>
          </w:tcPr>
          <w:p w:rsidR="00F73BA2" w:rsidRDefault="00927A1B">
            <w:pPr>
              <w:autoSpaceDE w:val="0"/>
              <w:autoSpaceDN w:val="0"/>
              <w:adjustRightInd w:val="0"/>
              <w:spacing w:line="400" w:lineRule="exact"/>
              <w:rPr>
                <w:color w:val="000000"/>
                <w:sz w:val="18"/>
                <w:szCs w:val="18"/>
                <w:highlight w:val="yellow"/>
              </w:rPr>
            </w:pPr>
            <w:r>
              <w:rPr>
                <w:rFonts w:ascii="宋体" w:hAnsi="宋体" w:cs="宋体" w:hint="eastAsia"/>
                <w:sz w:val="18"/>
                <w:szCs w:val="18"/>
              </w:rPr>
              <w:t>体育</w:t>
            </w:r>
            <w:r w:rsidR="00E0338D">
              <w:rPr>
                <w:rFonts w:ascii="宋体" w:hAnsi="宋体" w:cs="宋体" w:hint="eastAsia"/>
                <w:sz w:val="18"/>
                <w:szCs w:val="18"/>
              </w:rPr>
              <w:t>、</w:t>
            </w:r>
            <w:r>
              <w:rPr>
                <w:rFonts w:ascii="宋体" w:hAnsi="宋体" w:cs="宋体" w:hint="eastAsia"/>
                <w:sz w:val="18"/>
                <w:szCs w:val="18"/>
              </w:rPr>
              <w:t>军事理论</w:t>
            </w:r>
            <w:r w:rsidR="0065208A">
              <w:rPr>
                <w:rFonts w:ascii="宋体" w:hAnsi="宋体" w:cs="宋体" w:hint="eastAsia"/>
                <w:sz w:val="18"/>
                <w:szCs w:val="18"/>
              </w:rPr>
              <w:t>与国家安全</w:t>
            </w:r>
            <w:r w:rsidR="00E0338D">
              <w:rPr>
                <w:rFonts w:ascii="宋体" w:hAnsi="宋体" w:cs="宋体" w:hint="eastAsia"/>
                <w:sz w:val="18"/>
                <w:szCs w:val="18"/>
              </w:rPr>
              <w:t>、</w:t>
            </w:r>
            <w:r>
              <w:rPr>
                <w:rFonts w:ascii="宋体" w:hAnsi="宋体" w:cs="宋体" w:hint="eastAsia"/>
                <w:sz w:val="18"/>
                <w:szCs w:val="18"/>
              </w:rPr>
              <w:t>大学英语</w:t>
            </w:r>
            <w:r w:rsidR="00E0338D">
              <w:rPr>
                <w:rFonts w:ascii="宋体" w:hAnsi="宋体" w:cs="宋体" w:hint="eastAsia"/>
                <w:sz w:val="18"/>
                <w:szCs w:val="18"/>
              </w:rPr>
              <w:t>、</w:t>
            </w:r>
            <w:r>
              <w:rPr>
                <w:rFonts w:ascii="宋体" w:hAnsi="宋体" w:cs="宋体"/>
                <w:sz w:val="18"/>
                <w:szCs w:val="18"/>
              </w:rPr>
              <w:t>计算机基础</w:t>
            </w:r>
            <w:r w:rsidR="00E0338D">
              <w:rPr>
                <w:rFonts w:ascii="宋体" w:hAnsi="宋体" w:cs="宋体" w:hint="eastAsia"/>
                <w:sz w:val="18"/>
                <w:szCs w:val="18"/>
              </w:rPr>
              <w:t>、</w:t>
            </w:r>
            <w:r>
              <w:rPr>
                <w:rFonts w:ascii="宋体" w:hAnsi="宋体" w:cs="宋体" w:hint="eastAsia"/>
                <w:sz w:val="18"/>
                <w:szCs w:val="18"/>
              </w:rPr>
              <w:t>大学生心理健康教育</w:t>
            </w:r>
            <w:r w:rsidR="00E0338D">
              <w:rPr>
                <w:rFonts w:ascii="宋体" w:hAnsi="宋体" w:cs="宋体" w:hint="eastAsia"/>
                <w:sz w:val="18"/>
                <w:szCs w:val="18"/>
              </w:rPr>
              <w:t>、</w:t>
            </w:r>
            <w:r>
              <w:rPr>
                <w:rFonts w:ascii="宋体" w:hAnsi="宋体" w:cs="宋体" w:hint="eastAsia"/>
                <w:sz w:val="18"/>
                <w:szCs w:val="18"/>
              </w:rPr>
              <w:t>大学生劳动教育</w:t>
            </w:r>
            <w:r w:rsidR="00E0338D">
              <w:rPr>
                <w:rFonts w:ascii="宋体" w:hAnsi="宋体" w:cs="宋体" w:hint="eastAsia"/>
                <w:sz w:val="18"/>
                <w:szCs w:val="18"/>
              </w:rPr>
              <w:t>、</w:t>
            </w:r>
            <w:r>
              <w:rPr>
                <w:rFonts w:ascii="宋体" w:hAnsi="宋体" w:cs="宋体" w:hint="eastAsia"/>
                <w:sz w:val="18"/>
                <w:szCs w:val="18"/>
              </w:rPr>
              <w:t>大学生职业规划与就业指导</w:t>
            </w:r>
            <w:r w:rsidR="00E0338D">
              <w:rPr>
                <w:rFonts w:ascii="宋体" w:hAnsi="宋体" w:cs="宋体" w:hint="eastAsia"/>
                <w:sz w:val="18"/>
                <w:szCs w:val="18"/>
              </w:rPr>
              <w:t>、</w:t>
            </w:r>
            <w:r w:rsidR="0065208A">
              <w:rPr>
                <w:rFonts w:ascii="宋体" w:hAnsi="宋体" w:cs="宋体" w:hint="eastAsia"/>
                <w:sz w:val="18"/>
                <w:szCs w:val="18"/>
              </w:rPr>
              <w:t>通识教育选修课</w:t>
            </w:r>
          </w:p>
        </w:tc>
      </w:tr>
      <w:tr w:rsidR="00F73BA2" w:rsidTr="00576A19">
        <w:trPr>
          <w:trHeight w:val="20"/>
        </w:trPr>
        <w:tc>
          <w:tcPr>
            <w:tcW w:w="2518" w:type="dxa"/>
            <w:vMerge/>
            <w:vAlign w:val="center"/>
          </w:tcPr>
          <w:p w:rsidR="00F73BA2" w:rsidRDefault="00F73BA2">
            <w:pPr>
              <w:spacing w:line="400" w:lineRule="exact"/>
              <w:rPr>
                <w:szCs w:val="21"/>
              </w:rPr>
            </w:pPr>
          </w:p>
        </w:tc>
        <w:tc>
          <w:tcPr>
            <w:tcW w:w="2835" w:type="dxa"/>
            <w:vAlign w:val="center"/>
          </w:tcPr>
          <w:p w:rsidR="00F73BA2" w:rsidRPr="0065208A" w:rsidRDefault="00927A1B" w:rsidP="0065208A">
            <w:pPr>
              <w:spacing w:line="400" w:lineRule="exact"/>
              <w:rPr>
                <w:rFonts w:ascii="宋体" w:hAnsi="宋体" w:cs="宋体"/>
                <w:sz w:val="18"/>
                <w:szCs w:val="18"/>
              </w:rPr>
            </w:pPr>
            <w:r w:rsidRPr="0065208A">
              <w:rPr>
                <w:rFonts w:ascii="宋体" w:hAnsi="宋体" w:cs="宋体" w:hint="eastAsia"/>
                <w:sz w:val="18"/>
                <w:szCs w:val="18"/>
              </w:rPr>
              <w:t xml:space="preserve">1.3 </w:t>
            </w:r>
            <w:r w:rsidR="0065208A" w:rsidRPr="0065208A">
              <w:rPr>
                <w:rFonts w:ascii="宋体" w:hAnsi="宋体" w:cs="宋体" w:hint="eastAsia"/>
                <w:sz w:val="18"/>
                <w:szCs w:val="18"/>
              </w:rPr>
              <w:t>掌握经济数学、管理学、基础会计、经济学、经济法、统计学等财务管理专业基础知识结构，并具</w:t>
            </w:r>
            <w:r w:rsidR="0065208A" w:rsidRPr="0065208A">
              <w:rPr>
                <w:rFonts w:ascii="宋体" w:hAnsi="宋体" w:cs="宋体" w:hint="eastAsia"/>
                <w:sz w:val="18"/>
                <w:szCs w:val="18"/>
              </w:rPr>
              <w:lastRenderedPageBreak/>
              <w:t>备良好的职场礼仪，熟悉专业实习。</w:t>
            </w:r>
          </w:p>
        </w:tc>
        <w:tc>
          <w:tcPr>
            <w:tcW w:w="3169" w:type="dxa"/>
            <w:vAlign w:val="center"/>
          </w:tcPr>
          <w:p w:rsidR="00F73BA2" w:rsidRDefault="00927A1B" w:rsidP="00704829">
            <w:pPr>
              <w:spacing w:line="400" w:lineRule="exact"/>
              <w:rPr>
                <w:rFonts w:ascii="宋体" w:hAnsi="宋体" w:cs="宋体"/>
                <w:sz w:val="18"/>
                <w:szCs w:val="18"/>
              </w:rPr>
            </w:pPr>
            <w:r>
              <w:rPr>
                <w:rFonts w:ascii="宋体" w:hAnsi="宋体" w:cs="宋体" w:hint="eastAsia"/>
                <w:sz w:val="18"/>
                <w:szCs w:val="18"/>
              </w:rPr>
              <w:lastRenderedPageBreak/>
              <w:t>经济数学（</w:t>
            </w:r>
            <w:r>
              <w:rPr>
                <w:rFonts w:ascii="宋体" w:hAnsi="宋体" w:cs="宋体"/>
                <w:sz w:val="18"/>
                <w:szCs w:val="18"/>
              </w:rPr>
              <w:t>1</w:t>
            </w:r>
            <w:r>
              <w:rPr>
                <w:rFonts w:ascii="宋体" w:hAnsi="宋体" w:cs="宋体" w:hint="eastAsia"/>
                <w:sz w:val="18"/>
                <w:szCs w:val="18"/>
              </w:rPr>
              <w:t>）</w:t>
            </w:r>
            <w:r w:rsidR="00E0338D">
              <w:rPr>
                <w:rFonts w:ascii="宋体" w:hAnsi="宋体" w:cs="宋体" w:hint="eastAsia"/>
                <w:sz w:val="18"/>
                <w:szCs w:val="18"/>
              </w:rPr>
              <w:t>、</w:t>
            </w:r>
            <w:r>
              <w:rPr>
                <w:rFonts w:ascii="宋体" w:hAnsi="宋体" w:cs="宋体" w:hint="eastAsia"/>
                <w:sz w:val="18"/>
                <w:szCs w:val="18"/>
              </w:rPr>
              <w:t>财务管理专业导论</w:t>
            </w:r>
            <w:r w:rsidR="00E0338D">
              <w:rPr>
                <w:rFonts w:ascii="宋体" w:hAnsi="宋体" w:cs="宋体" w:hint="eastAsia"/>
                <w:sz w:val="18"/>
                <w:szCs w:val="18"/>
              </w:rPr>
              <w:t>、</w:t>
            </w:r>
            <w:r>
              <w:rPr>
                <w:rFonts w:ascii="宋体" w:hAnsi="宋体" w:cs="宋体" w:hint="eastAsia"/>
                <w:sz w:val="18"/>
                <w:szCs w:val="18"/>
              </w:rPr>
              <w:t>管理学</w:t>
            </w:r>
            <w:r w:rsidR="0065208A">
              <w:rPr>
                <w:rFonts w:ascii="宋体" w:hAnsi="宋体" w:cs="宋体" w:hint="eastAsia"/>
                <w:sz w:val="18"/>
                <w:szCs w:val="18"/>
              </w:rPr>
              <w:t>原理</w:t>
            </w:r>
            <w:r w:rsidR="00E0338D">
              <w:rPr>
                <w:rFonts w:ascii="宋体" w:hAnsi="宋体" w:cs="宋体" w:hint="eastAsia"/>
                <w:sz w:val="18"/>
                <w:szCs w:val="18"/>
              </w:rPr>
              <w:t>、</w:t>
            </w:r>
            <w:r w:rsidR="0065208A">
              <w:rPr>
                <w:rFonts w:ascii="宋体" w:hAnsi="宋体" w:cs="宋体" w:hint="eastAsia"/>
                <w:sz w:val="18"/>
                <w:szCs w:val="18"/>
              </w:rPr>
              <w:t>基础会计</w:t>
            </w:r>
            <w:r w:rsidR="00E0338D">
              <w:rPr>
                <w:rFonts w:ascii="宋体" w:hAnsi="宋体" w:cs="宋体" w:hint="eastAsia"/>
                <w:sz w:val="18"/>
                <w:szCs w:val="18"/>
              </w:rPr>
              <w:t>、</w:t>
            </w:r>
            <w:r w:rsidR="0065208A">
              <w:rPr>
                <w:rFonts w:ascii="宋体" w:hAnsi="宋体" w:cs="宋体" w:hint="eastAsia"/>
                <w:sz w:val="18"/>
                <w:szCs w:val="18"/>
              </w:rPr>
              <w:t>经济学</w:t>
            </w:r>
            <w:r w:rsidR="00E0338D">
              <w:rPr>
                <w:rFonts w:ascii="宋体" w:hAnsi="宋体" w:cs="宋体" w:hint="eastAsia"/>
                <w:sz w:val="18"/>
                <w:szCs w:val="18"/>
              </w:rPr>
              <w:t>、</w:t>
            </w:r>
            <w:r w:rsidR="00704829">
              <w:rPr>
                <w:rFonts w:ascii="宋体" w:hAnsi="宋体" w:cs="宋体" w:hint="eastAsia"/>
                <w:sz w:val="18"/>
                <w:szCs w:val="18"/>
              </w:rPr>
              <w:t>企业法律法规</w:t>
            </w:r>
            <w:r w:rsidR="00E0338D">
              <w:rPr>
                <w:rFonts w:ascii="宋体" w:hAnsi="宋体" w:cs="宋体" w:hint="eastAsia"/>
                <w:sz w:val="18"/>
                <w:szCs w:val="18"/>
              </w:rPr>
              <w:t>、</w:t>
            </w:r>
            <w:r w:rsidR="0065208A">
              <w:rPr>
                <w:rFonts w:ascii="宋体" w:hAnsi="宋体" w:cs="宋体" w:hint="eastAsia"/>
                <w:sz w:val="18"/>
                <w:szCs w:val="18"/>
              </w:rPr>
              <w:t>统计学</w:t>
            </w:r>
            <w:r w:rsidR="00E0338D">
              <w:rPr>
                <w:rFonts w:ascii="宋体" w:hAnsi="宋体" w:cs="宋体" w:hint="eastAsia"/>
                <w:sz w:val="18"/>
                <w:szCs w:val="18"/>
              </w:rPr>
              <w:t>、</w:t>
            </w:r>
            <w:r w:rsidR="0065208A">
              <w:rPr>
                <w:rFonts w:ascii="宋体" w:hAnsi="宋体" w:cs="宋体" w:hint="eastAsia"/>
                <w:sz w:val="18"/>
                <w:szCs w:val="18"/>
              </w:rPr>
              <w:t>市场营销</w:t>
            </w:r>
            <w:r w:rsidR="00E0338D">
              <w:rPr>
                <w:rFonts w:ascii="宋体" w:hAnsi="宋体" w:cs="宋体" w:hint="eastAsia"/>
                <w:sz w:val="18"/>
                <w:szCs w:val="18"/>
              </w:rPr>
              <w:t>、</w:t>
            </w:r>
            <w:r w:rsidR="0065208A">
              <w:rPr>
                <w:rFonts w:ascii="宋体" w:hAnsi="宋体" w:cs="宋体" w:hint="eastAsia"/>
                <w:sz w:val="18"/>
                <w:szCs w:val="18"/>
              </w:rPr>
              <w:t>商</w:t>
            </w:r>
            <w:r w:rsidR="0065208A">
              <w:rPr>
                <w:rFonts w:ascii="宋体" w:hAnsi="宋体" w:cs="宋体" w:hint="eastAsia"/>
                <w:sz w:val="18"/>
                <w:szCs w:val="18"/>
              </w:rPr>
              <w:lastRenderedPageBreak/>
              <w:t>务礼仪</w:t>
            </w:r>
            <w:r w:rsidR="00E0338D">
              <w:rPr>
                <w:rFonts w:ascii="宋体" w:hAnsi="宋体" w:cs="宋体" w:hint="eastAsia"/>
                <w:sz w:val="18"/>
                <w:szCs w:val="18"/>
              </w:rPr>
              <w:t>、</w:t>
            </w:r>
            <w:r>
              <w:rPr>
                <w:rFonts w:ascii="宋体" w:hAnsi="宋体" w:cs="宋体" w:hint="eastAsia"/>
                <w:sz w:val="18"/>
                <w:szCs w:val="18"/>
              </w:rPr>
              <w:t>认识实习</w:t>
            </w:r>
          </w:p>
        </w:tc>
      </w:tr>
      <w:tr w:rsidR="00F73BA2" w:rsidTr="00576A19">
        <w:trPr>
          <w:trHeight w:val="20"/>
        </w:trPr>
        <w:tc>
          <w:tcPr>
            <w:tcW w:w="2518" w:type="dxa"/>
            <w:vMerge/>
            <w:vAlign w:val="center"/>
          </w:tcPr>
          <w:p w:rsidR="00F73BA2" w:rsidRDefault="00F73BA2">
            <w:pPr>
              <w:spacing w:line="400" w:lineRule="exact"/>
              <w:rPr>
                <w:szCs w:val="21"/>
              </w:rPr>
            </w:pPr>
          </w:p>
        </w:tc>
        <w:tc>
          <w:tcPr>
            <w:tcW w:w="2835" w:type="dxa"/>
            <w:vAlign w:val="center"/>
          </w:tcPr>
          <w:p w:rsidR="00F73BA2" w:rsidRPr="00576A19" w:rsidRDefault="00927A1B" w:rsidP="0065208A">
            <w:pPr>
              <w:spacing w:line="400" w:lineRule="exact"/>
              <w:rPr>
                <w:rFonts w:ascii="宋体" w:hAnsi="宋体" w:cs="宋体"/>
                <w:sz w:val="18"/>
                <w:szCs w:val="18"/>
              </w:rPr>
            </w:pPr>
            <w:r w:rsidRPr="00E0338D">
              <w:rPr>
                <w:rFonts w:ascii="宋体" w:hAnsi="宋体" w:cs="宋体" w:hint="eastAsia"/>
                <w:sz w:val="18"/>
                <w:szCs w:val="18"/>
              </w:rPr>
              <w:t>1.4</w:t>
            </w:r>
            <w:r w:rsidR="0065208A" w:rsidRPr="0065208A">
              <w:rPr>
                <w:rFonts w:ascii="宋体" w:hAnsi="宋体" w:cs="宋体" w:hint="eastAsia"/>
                <w:sz w:val="18"/>
                <w:szCs w:val="18"/>
              </w:rPr>
              <w:t>具备财务会计、财务管理、税收管理、成本会计、管理会计、财务分析、证券投资、审计学、财务决策模拟等财务管理专业知识，并能综合运用，解决实际工作问题，并具备实操能力</w:t>
            </w:r>
            <w:r w:rsidR="00AD6E3B">
              <w:rPr>
                <w:rFonts w:ascii="宋体" w:hAnsi="宋体" w:cs="宋体" w:hint="eastAsia"/>
                <w:sz w:val="18"/>
                <w:szCs w:val="18"/>
              </w:rPr>
              <w:t>。</w:t>
            </w:r>
          </w:p>
        </w:tc>
        <w:tc>
          <w:tcPr>
            <w:tcW w:w="3169" w:type="dxa"/>
            <w:vAlign w:val="center"/>
          </w:tcPr>
          <w:p w:rsidR="00F73BA2" w:rsidRDefault="00927A1B" w:rsidP="00F96923">
            <w:pPr>
              <w:spacing w:line="400" w:lineRule="exact"/>
              <w:rPr>
                <w:rFonts w:ascii="宋体" w:hAnsi="宋体" w:cs="宋体"/>
                <w:sz w:val="18"/>
                <w:szCs w:val="18"/>
              </w:rPr>
            </w:pPr>
            <w:r>
              <w:rPr>
                <w:rFonts w:ascii="宋体" w:hAnsi="宋体" w:cs="宋体" w:hint="eastAsia"/>
                <w:sz w:val="18"/>
                <w:szCs w:val="18"/>
              </w:rPr>
              <w:t>中级财务会计</w:t>
            </w:r>
            <w:r w:rsidR="00E0338D">
              <w:rPr>
                <w:rFonts w:ascii="宋体" w:hAnsi="宋体" w:cs="宋体" w:hint="eastAsia"/>
                <w:sz w:val="18"/>
                <w:szCs w:val="18"/>
              </w:rPr>
              <w:t>、</w:t>
            </w:r>
            <w:r>
              <w:rPr>
                <w:rFonts w:ascii="宋体" w:hAnsi="宋体" w:cs="宋体" w:hint="eastAsia"/>
                <w:sz w:val="18"/>
                <w:szCs w:val="18"/>
              </w:rPr>
              <w:t>财务管理</w:t>
            </w:r>
            <w:r w:rsidR="00E0338D">
              <w:rPr>
                <w:rFonts w:ascii="宋体" w:hAnsi="宋体" w:cs="宋体" w:hint="eastAsia"/>
                <w:sz w:val="18"/>
                <w:szCs w:val="18"/>
              </w:rPr>
              <w:t>、</w:t>
            </w:r>
            <w:r>
              <w:rPr>
                <w:rFonts w:ascii="宋体" w:hAnsi="宋体" w:cs="宋体"/>
                <w:sz w:val="18"/>
                <w:szCs w:val="18"/>
              </w:rPr>
              <w:t>电子沙盘实训</w:t>
            </w:r>
            <w:r w:rsidR="00E0338D">
              <w:rPr>
                <w:rFonts w:ascii="宋体" w:hAnsi="宋体" w:cs="宋体" w:hint="eastAsia"/>
                <w:sz w:val="18"/>
                <w:szCs w:val="18"/>
              </w:rPr>
              <w:t>、</w:t>
            </w:r>
            <w:r>
              <w:rPr>
                <w:rFonts w:ascii="宋体" w:hAnsi="宋体" w:cs="宋体"/>
                <w:sz w:val="18"/>
                <w:szCs w:val="18"/>
              </w:rPr>
              <w:t>税法</w:t>
            </w:r>
            <w:r w:rsidR="00E0338D">
              <w:rPr>
                <w:rFonts w:ascii="宋体" w:hAnsi="宋体" w:cs="宋体" w:hint="eastAsia"/>
                <w:sz w:val="18"/>
                <w:szCs w:val="18"/>
              </w:rPr>
              <w:t>、</w:t>
            </w:r>
            <w:r>
              <w:rPr>
                <w:rFonts w:ascii="宋体" w:hAnsi="宋体" w:cs="宋体" w:hint="eastAsia"/>
                <w:sz w:val="18"/>
                <w:szCs w:val="18"/>
              </w:rPr>
              <w:t>企业纳税实训</w:t>
            </w:r>
            <w:r w:rsidR="00E0338D">
              <w:rPr>
                <w:rFonts w:ascii="宋体" w:hAnsi="宋体" w:cs="宋体" w:hint="eastAsia"/>
                <w:sz w:val="18"/>
                <w:szCs w:val="18"/>
              </w:rPr>
              <w:t>、</w:t>
            </w:r>
            <w:r>
              <w:rPr>
                <w:rFonts w:ascii="宋体" w:hAnsi="宋体" w:cs="宋体" w:hint="eastAsia"/>
                <w:sz w:val="18"/>
                <w:szCs w:val="18"/>
              </w:rPr>
              <w:t>成本会计</w:t>
            </w:r>
            <w:r w:rsidR="00E0338D">
              <w:rPr>
                <w:rFonts w:ascii="宋体" w:hAnsi="宋体" w:cs="宋体" w:hint="eastAsia"/>
                <w:sz w:val="18"/>
                <w:szCs w:val="18"/>
              </w:rPr>
              <w:t>、</w:t>
            </w:r>
            <w:r>
              <w:rPr>
                <w:rFonts w:ascii="宋体" w:hAnsi="宋体" w:cs="宋体" w:hint="eastAsia"/>
                <w:sz w:val="18"/>
                <w:szCs w:val="18"/>
              </w:rPr>
              <w:t>高级财务管理</w:t>
            </w:r>
            <w:r w:rsidR="00E0338D">
              <w:rPr>
                <w:rFonts w:ascii="宋体" w:hAnsi="宋体" w:cs="宋体" w:hint="eastAsia"/>
                <w:sz w:val="18"/>
                <w:szCs w:val="18"/>
              </w:rPr>
              <w:t>、</w:t>
            </w:r>
            <w:r>
              <w:rPr>
                <w:rFonts w:ascii="宋体" w:hAnsi="宋体" w:cs="宋体" w:hint="eastAsia"/>
                <w:sz w:val="18"/>
                <w:szCs w:val="18"/>
              </w:rPr>
              <w:t>税收筹划项目实训</w:t>
            </w:r>
            <w:r w:rsidR="00E0338D">
              <w:rPr>
                <w:rFonts w:ascii="宋体" w:hAnsi="宋体" w:cs="宋体" w:hint="eastAsia"/>
                <w:sz w:val="18"/>
                <w:szCs w:val="18"/>
              </w:rPr>
              <w:t>、</w:t>
            </w:r>
            <w:r>
              <w:rPr>
                <w:rFonts w:ascii="宋体" w:hAnsi="宋体" w:cs="宋体"/>
                <w:sz w:val="18"/>
                <w:szCs w:val="18"/>
              </w:rPr>
              <w:t>投资学</w:t>
            </w:r>
            <w:r w:rsidR="00E0338D">
              <w:rPr>
                <w:rFonts w:ascii="宋体" w:hAnsi="宋体" w:cs="宋体" w:hint="eastAsia"/>
                <w:sz w:val="18"/>
                <w:szCs w:val="18"/>
              </w:rPr>
              <w:t>、</w:t>
            </w:r>
            <w:r>
              <w:rPr>
                <w:rFonts w:ascii="宋体" w:hAnsi="宋体" w:cs="宋体" w:hint="eastAsia"/>
                <w:sz w:val="18"/>
                <w:szCs w:val="18"/>
              </w:rPr>
              <w:t>管理会计</w:t>
            </w:r>
            <w:r w:rsidR="00E0338D">
              <w:rPr>
                <w:rFonts w:ascii="宋体" w:hAnsi="宋体" w:cs="宋体" w:hint="eastAsia"/>
                <w:sz w:val="18"/>
                <w:szCs w:val="18"/>
              </w:rPr>
              <w:t>、</w:t>
            </w:r>
            <w:r>
              <w:rPr>
                <w:rFonts w:ascii="宋体" w:hAnsi="宋体" w:cs="宋体" w:hint="eastAsia"/>
                <w:sz w:val="18"/>
                <w:szCs w:val="18"/>
              </w:rPr>
              <w:t>财务报表分析</w:t>
            </w:r>
            <w:r w:rsidR="00E0338D">
              <w:rPr>
                <w:rFonts w:ascii="宋体" w:hAnsi="宋体" w:cs="宋体" w:hint="eastAsia"/>
                <w:sz w:val="18"/>
                <w:szCs w:val="18"/>
              </w:rPr>
              <w:t>、</w:t>
            </w:r>
            <w:r w:rsidR="0065208A">
              <w:rPr>
                <w:rFonts w:ascii="宋体" w:hAnsi="宋体" w:cs="宋体"/>
                <w:sz w:val="18"/>
                <w:szCs w:val="18"/>
              </w:rPr>
              <w:t>证券投资</w:t>
            </w:r>
            <w:r w:rsidR="0065208A">
              <w:rPr>
                <w:rFonts w:ascii="宋体" w:hAnsi="宋体" w:cs="宋体" w:hint="eastAsia"/>
                <w:sz w:val="18"/>
                <w:szCs w:val="18"/>
              </w:rPr>
              <w:t>实训</w:t>
            </w:r>
            <w:r w:rsidR="00E0338D">
              <w:rPr>
                <w:rFonts w:ascii="宋体" w:hAnsi="宋体" w:cs="宋体" w:hint="eastAsia"/>
                <w:sz w:val="18"/>
                <w:szCs w:val="18"/>
              </w:rPr>
              <w:t>、</w:t>
            </w:r>
            <w:r>
              <w:rPr>
                <w:rFonts w:ascii="宋体" w:hAnsi="宋体" w:cs="宋体" w:hint="eastAsia"/>
                <w:sz w:val="18"/>
                <w:szCs w:val="18"/>
              </w:rPr>
              <w:t>审计学</w:t>
            </w:r>
            <w:r w:rsidR="00E0338D">
              <w:rPr>
                <w:rFonts w:ascii="宋体" w:hAnsi="宋体" w:cs="宋体" w:hint="eastAsia"/>
                <w:sz w:val="18"/>
                <w:szCs w:val="18"/>
              </w:rPr>
              <w:t>、</w:t>
            </w:r>
            <w:r>
              <w:rPr>
                <w:rFonts w:ascii="宋体" w:hAnsi="宋体" w:cs="宋体" w:hint="eastAsia"/>
                <w:sz w:val="18"/>
                <w:szCs w:val="18"/>
              </w:rPr>
              <w:t>财务决策模拟实训</w:t>
            </w:r>
            <w:r w:rsidR="00E0338D">
              <w:rPr>
                <w:rFonts w:ascii="宋体" w:hAnsi="宋体" w:cs="宋体" w:hint="eastAsia"/>
                <w:sz w:val="18"/>
                <w:szCs w:val="18"/>
              </w:rPr>
              <w:t>、</w:t>
            </w:r>
            <w:r>
              <w:rPr>
                <w:rFonts w:ascii="宋体" w:hAnsi="宋体" w:cs="宋体" w:hint="eastAsia"/>
                <w:sz w:val="18"/>
                <w:szCs w:val="18"/>
              </w:rPr>
              <w:t>审计综合实训</w:t>
            </w:r>
            <w:r w:rsidR="00E0338D">
              <w:rPr>
                <w:rFonts w:ascii="宋体" w:hAnsi="宋体" w:cs="宋体" w:hint="eastAsia"/>
                <w:sz w:val="18"/>
                <w:szCs w:val="18"/>
              </w:rPr>
              <w:t>、</w:t>
            </w:r>
            <w:r>
              <w:rPr>
                <w:rFonts w:ascii="宋体" w:hAnsi="宋体" w:cs="宋体" w:hint="eastAsia"/>
                <w:sz w:val="18"/>
                <w:szCs w:val="18"/>
              </w:rPr>
              <w:t>会计</w:t>
            </w:r>
            <w:r w:rsidR="00F96923">
              <w:rPr>
                <w:rFonts w:ascii="宋体" w:hAnsi="宋体" w:cs="宋体" w:hint="eastAsia"/>
                <w:sz w:val="18"/>
                <w:szCs w:val="18"/>
              </w:rPr>
              <w:t>综合</w:t>
            </w:r>
            <w:r>
              <w:rPr>
                <w:rFonts w:ascii="宋体" w:hAnsi="宋体" w:cs="宋体" w:hint="eastAsia"/>
                <w:sz w:val="18"/>
                <w:szCs w:val="18"/>
              </w:rPr>
              <w:t>实训</w:t>
            </w:r>
            <w:r w:rsidR="00E0338D">
              <w:rPr>
                <w:rFonts w:ascii="宋体" w:hAnsi="宋体" w:cs="宋体" w:hint="eastAsia"/>
                <w:sz w:val="18"/>
                <w:szCs w:val="18"/>
              </w:rPr>
              <w:t>、</w:t>
            </w:r>
            <w:r>
              <w:rPr>
                <w:rFonts w:ascii="宋体" w:hAnsi="宋体" w:cs="宋体" w:hint="eastAsia"/>
                <w:sz w:val="18"/>
                <w:szCs w:val="18"/>
              </w:rPr>
              <w:t>经管综合仿真实训</w:t>
            </w:r>
            <w:r w:rsidR="00E0338D">
              <w:rPr>
                <w:rFonts w:ascii="宋体" w:hAnsi="宋体" w:cs="宋体" w:hint="eastAsia"/>
                <w:sz w:val="18"/>
                <w:szCs w:val="18"/>
              </w:rPr>
              <w:t>、</w:t>
            </w:r>
            <w:r>
              <w:rPr>
                <w:rFonts w:ascii="宋体" w:hAnsi="宋体" w:cs="宋体" w:hint="eastAsia"/>
                <w:sz w:val="18"/>
                <w:szCs w:val="18"/>
              </w:rPr>
              <w:t>毕业论文</w:t>
            </w:r>
            <w:r w:rsidR="0065208A">
              <w:rPr>
                <w:rFonts w:ascii="宋体" w:hAnsi="宋体" w:cs="宋体" w:hint="eastAsia"/>
                <w:sz w:val="18"/>
                <w:szCs w:val="18"/>
              </w:rPr>
              <w:t>（设计）</w:t>
            </w:r>
          </w:p>
        </w:tc>
      </w:tr>
      <w:tr w:rsidR="00F73BA2" w:rsidTr="00576A19">
        <w:trPr>
          <w:trHeight w:val="20"/>
        </w:trPr>
        <w:tc>
          <w:tcPr>
            <w:tcW w:w="2518" w:type="dxa"/>
            <w:vMerge w:val="restart"/>
            <w:vAlign w:val="center"/>
          </w:tcPr>
          <w:p w:rsidR="00F73BA2" w:rsidRPr="00576A19" w:rsidRDefault="00927A1B">
            <w:pPr>
              <w:autoSpaceDE w:val="0"/>
              <w:autoSpaceDN w:val="0"/>
              <w:adjustRightInd w:val="0"/>
              <w:spacing w:line="400" w:lineRule="exact"/>
              <w:rPr>
                <w:rFonts w:ascii="宋体" w:hAnsi="宋体" w:cs="宋体"/>
                <w:sz w:val="18"/>
                <w:szCs w:val="18"/>
              </w:rPr>
            </w:pPr>
            <w:r w:rsidRPr="00576A19">
              <w:rPr>
                <w:rFonts w:ascii="宋体" w:hAnsi="宋体" w:cs="宋体" w:hint="eastAsia"/>
                <w:sz w:val="18"/>
                <w:szCs w:val="18"/>
              </w:rPr>
              <w:t>2.综合应用能力：能够应用财务管理学科基本原理、方法对财务管理专业领域问题进行判断、分析和研究，得出独立结论，提出相应对策和建议</w:t>
            </w:r>
          </w:p>
          <w:p w:rsidR="00F73BA2" w:rsidRDefault="00927A1B">
            <w:pPr>
              <w:autoSpaceDE w:val="0"/>
              <w:autoSpaceDN w:val="0"/>
              <w:adjustRightInd w:val="0"/>
              <w:spacing w:line="400" w:lineRule="exact"/>
              <w:rPr>
                <w:szCs w:val="21"/>
              </w:rPr>
            </w:pPr>
            <w:r>
              <w:rPr>
                <w:rFonts w:hint="eastAsia"/>
                <w:szCs w:val="21"/>
              </w:rPr>
              <w:t xml:space="preserve"> </w:t>
            </w:r>
          </w:p>
        </w:tc>
        <w:tc>
          <w:tcPr>
            <w:tcW w:w="2835" w:type="dxa"/>
            <w:vAlign w:val="center"/>
          </w:tcPr>
          <w:p w:rsidR="00F73BA2" w:rsidRDefault="00927A1B" w:rsidP="00576A19">
            <w:pPr>
              <w:spacing w:line="400" w:lineRule="exact"/>
              <w:rPr>
                <w:rFonts w:eastAsia="黑体"/>
                <w:kern w:val="2"/>
                <w:sz w:val="18"/>
                <w:szCs w:val="18"/>
              </w:rPr>
            </w:pPr>
            <w:r>
              <w:rPr>
                <w:rFonts w:eastAsia="黑体" w:hint="eastAsia"/>
                <w:kern w:val="2"/>
                <w:sz w:val="18"/>
                <w:szCs w:val="18"/>
              </w:rPr>
              <w:t xml:space="preserve">2.1 </w:t>
            </w:r>
            <w:r w:rsidR="00576A19" w:rsidRPr="00576A19">
              <w:rPr>
                <w:rFonts w:ascii="宋体" w:hAnsi="宋体" w:cs="宋体" w:hint="eastAsia"/>
                <w:sz w:val="18"/>
                <w:szCs w:val="18"/>
              </w:rPr>
              <w:t xml:space="preserve">具备良好的 CMA </w:t>
            </w:r>
            <w:r w:rsidR="00576A19">
              <w:rPr>
                <w:rFonts w:ascii="宋体" w:hAnsi="宋体" w:cs="宋体" w:hint="eastAsia"/>
                <w:sz w:val="18"/>
                <w:szCs w:val="18"/>
              </w:rPr>
              <w:t>领域</w:t>
            </w:r>
            <w:r w:rsidR="00576A19" w:rsidRPr="00576A19">
              <w:rPr>
                <w:rFonts w:ascii="宋体" w:hAnsi="宋体" w:cs="宋体" w:hint="eastAsia"/>
                <w:sz w:val="18"/>
                <w:szCs w:val="18"/>
              </w:rPr>
              <w:t>财务管理综合应用能力，能通过实际决策，解决工作中的财务会计、资产评估、内部控制、绩效评价等实际问题</w:t>
            </w:r>
            <w:r w:rsidR="00E0338D">
              <w:rPr>
                <w:rFonts w:ascii="宋体" w:hAnsi="宋体" w:cs="宋体" w:hint="eastAsia"/>
                <w:sz w:val="18"/>
                <w:szCs w:val="18"/>
              </w:rPr>
              <w:t>。</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组织行为学</w:t>
            </w:r>
            <w:r w:rsidR="00E0338D">
              <w:rPr>
                <w:rFonts w:ascii="宋体" w:hAnsi="宋体" w:cs="宋体" w:hint="eastAsia"/>
                <w:sz w:val="18"/>
                <w:szCs w:val="18"/>
              </w:rPr>
              <w:t>、</w:t>
            </w:r>
            <w:r>
              <w:rPr>
                <w:rFonts w:ascii="宋体" w:hAnsi="宋体" w:cs="宋体" w:hint="eastAsia"/>
                <w:sz w:val="18"/>
                <w:szCs w:val="18"/>
              </w:rPr>
              <w:t>ERP财务软件应用</w:t>
            </w:r>
            <w:r w:rsidR="00E0338D">
              <w:rPr>
                <w:rFonts w:ascii="宋体" w:hAnsi="宋体" w:cs="宋体" w:hint="eastAsia"/>
                <w:sz w:val="18"/>
                <w:szCs w:val="18"/>
              </w:rPr>
              <w:t>、</w:t>
            </w:r>
            <w:r>
              <w:rPr>
                <w:rFonts w:ascii="宋体" w:hAnsi="宋体" w:cs="宋体" w:hint="eastAsia"/>
                <w:sz w:val="18"/>
                <w:szCs w:val="18"/>
              </w:rPr>
              <w:t>EXCEL在财务中的应用</w:t>
            </w:r>
            <w:r w:rsidR="00E0338D">
              <w:rPr>
                <w:rFonts w:ascii="宋体" w:hAnsi="宋体" w:cs="宋体" w:hint="eastAsia"/>
                <w:sz w:val="18"/>
                <w:szCs w:val="18"/>
              </w:rPr>
              <w:t>、</w:t>
            </w:r>
            <w:r>
              <w:rPr>
                <w:rFonts w:ascii="宋体" w:hAnsi="宋体" w:cs="宋体" w:hint="eastAsia"/>
                <w:sz w:val="18"/>
                <w:szCs w:val="18"/>
              </w:rPr>
              <w:t>出纳实务</w:t>
            </w:r>
            <w:r w:rsidR="00E0338D">
              <w:rPr>
                <w:rFonts w:ascii="宋体" w:hAnsi="宋体" w:cs="宋体" w:hint="eastAsia"/>
                <w:sz w:val="18"/>
                <w:szCs w:val="18"/>
              </w:rPr>
              <w:t>、</w:t>
            </w:r>
            <w:r>
              <w:rPr>
                <w:rFonts w:ascii="宋体" w:hAnsi="宋体" w:cs="宋体" w:hint="eastAsia"/>
                <w:sz w:val="18"/>
                <w:szCs w:val="18"/>
              </w:rPr>
              <w:t>高级财务会计</w:t>
            </w:r>
            <w:r w:rsidR="00E0338D">
              <w:rPr>
                <w:rFonts w:ascii="宋体" w:hAnsi="宋体" w:cs="宋体" w:hint="eastAsia"/>
                <w:sz w:val="18"/>
                <w:szCs w:val="18"/>
              </w:rPr>
              <w:t>、</w:t>
            </w:r>
            <w:r>
              <w:rPr>
                <w:rFonts w:ascii="宋体" w:hAnsi="宋体" w:cs="宋体" w:hint="eastAsia"/>
                <w:sz w:val="18"/>
                <w:szCs w:val="18"/>
              </w:rPr>
              <w:t>上市业务案例分析</w:t>
            </w:r>
            <w:r w:rsidR="00E0338D">
              <w:rPr>
                <w:rFonts w:ascii="宋体" w:hAnsi="宋体" w:cs="宋体" w:hint="eastAsia"/>
                <w:sz w:val="18"/>
                <w:szCs w:val="18"/>
              </w:rPr>
              <w:t>、</w:t>
            </w:r>
            <w:r>
              <w:rPr>
                <w:rFonts w:ascii="宋体" w:hAnsi="宋体" w:cs="宋体" w:hint="eastAsia"/>
                <w:sz w:val="18"/>
                <w:szCs w:val="18"/>
              </w:rPr>
              <w:t>资产评估</w:t>
            </w:r>
            <w:r w:rsidR="00E0338D">
              <w:rPr>
                <w:rFonts w:ascii="宋体" w:hAnsi="宋体" w:cs="宋体" w:hint="eastAsia"/>
                <w:sz w:val="18"/>
                <w:szCs w:val="18"/>
              </w:rPr>
              <w:t>、</w:t>
            </w:r>
            <w:r>
              <w:rPr>
                <w:rFonts w:ascii="宋体" w:hAnsi="宋体" w:cs="宋体" w:hint="eastAsia"/>
                <w:sz w:val="18"/>
                <w:szCs w:val="18"/>
              </w:rPr>
              <w:t>企业战略管理</w:t>
            </w:r>
            <w:r w:rsidR="00E0338D">
              <w:rPr>
                <w:rFonts w:ascii="宋体" w:hAnsi="宋体" w:cs="宋体" w:hint="eastAsia"/>
                <w:sz w:val="18"/>
                <w:szCs w:val="18"/>
              </w:rPr>
              <w:t>、</w:t>
            </w:r>
            <w:r w:rsidR="00576A19" w:rsidRPr="00576A19">
              <w:rPr>
                <w:rFonts w:ascii="宋体" w:hAnsi="宋体" w:cs="宋体" w:hint="eastAsia"/>
                <w:sz w:val="18"/>
                <w:szCs w:val="18"/>
              </w:rPr>
              <w:t>财务共享服务、财务绩效评价</w:t>
            </w:r>
            <w:r w:rsidR="00E0338D">
              <w:rPr>
                <w:rFonts w:ascii="宋体" w:hAnsi="宋体" w:cs="宋体" w:hint="eastAsia"/>
                <w:sz w:val="18"/>
                <w:szCs w:val="18"/>
              </w:rPr>
              <w:t>、</w:t>
            </w:r>
            <w:r w:rsidR="00576A19">
              <w:rPr>
                <w:rFonts w:ascii="宋体" w:hAnsi="宋体" w:cs="宋体" w:hint="eastAsia"/>
                <w:sz w:val="18"/>
                <w:szCs w:val="18"/>
              </w:rPr>
              <w:t>内部控制</w:t>
            </w:r>
          </w:p>
        </w:tc>
      </w:tr>
      <w:tr w:rsidR="00F73BA2" w:rsidTr="00576A19">
        <w:trPr>
          <w:trHeight w:val="20"/>
        </w:trPr>
        <w:tc>
          <w:tcPr>
            <w:tcW w:w="2518" w:type="dxa"/>
            <w:vMerge/>
            <w:vAlign w:val="center"/>
          </w:tcPr>
          <w:p w:rsidR="00F73BA2" w:rsidRDefault="00F73BA2">
            <w:pPr>
              <w:autoSpaceDE w:val="0"/>
              <w:autoSpaceDN w:val="0"/>
              <w:adjustRightInd w:val="0"/>
              <w:spacing w:line="400" w:lineRule="exact"/>
              <w:rPr>
                <w:szCs w:val="21"/>
              </w:rPr>
            </w:pPr>
          </w:p>
        </w:tc>
        <w:tc>
          <w:tcPr>
            <w:tcW w:w="2835" w:type="dxa"/>
            <w:vAlign w:val="center"/>
          </w:tcPr>
          <w:p w:rsidR="00F73BA2" w:rsidRDefault="00927A1B" w:rsidP="00576A19">
            <w:pPr>
              <w:spacing w:line="400" w:lineRule="exact"/>
              <w:rPr>
                <w:rFonts w:eastAsia="黑体"/>
                <w:kern w:val="2"/>
                <w:sz w:val="18"/>
                <w:szCs w:val="18"/>
              </w:rPr>
            </w:pPr>
            <w:r>
              <w:rPr>
                <w:rFonts w:eastAsia="黑体" w:hint="eastAsia"/>
                <w:kern w:val="2"/>
                <w:sz w:val="18"/>
                <w:szCs w:val="18"/>
              </w:rPr>
              <w:t xml:space="preserve">2.2 </w:t>
            </w:r>
            <w:r w:rsidR="00576A19" w:rsidRPr="00576A19">
              <w:rPr>
                <w:rFonts w:ascii="宋体" w:hAnsi="宋体" w:cs="宋体" w:hint="eastAsia"/>
                <w:sz w:val="18"/>
                <w:szCs w:val="18"/>
              </w:rPr>
              <w:t xml:space="preserve">具备良好的 CFA </w:t>
            </w:r>
            <w:r w:rsidR="00576A19">
              <w:rPr>
                <w:rFonts w:ascii="宋体" w:hAnsi="宋体" w:cs="宋体" w:hint="eastAsia"/>
                <w:sz w:val="18"/>
                <w:szCs w:val="18"/>
              </w:rPr>
              <w:t>领域</w:t>
            </w:r>
            <w:r w:rsidR="00576A19" w:rsidRPr="00576A19">
              <w:rPr>
                <w:rFonts w:ascii="宋体" w:hAnsi="宋体" w:cs="宋体" w:hint="eastAsia"/>
                <w:sz w:val="18"/>
                <w:szCs w:val="18"/>
              </w:rPr>
              <w:t>财务管理综合应用能力，具备财务战略、投资组合管理、投资银行业务、管理数据分析和应用等综合能力</w:t>
            </w:r>
            <w:r w:rsidR="00E0338D">
              <w:rPr>
                <w:rFonts w:ascii="宋体" w:hAnsi="宋体" w:cs="宋体" w:hint="eastAsia"/>
                <w:sz w:val="18"/>
                <w:szCs w:val="18"/>
              </w:rPr>
              <w:t>。</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人力资源管理</w:t>
            </w:r>
            <w:r w:rsidR="00E0338D">
              <w:rPr>
                <w:rFonts w:ascii="宋体" w:hAnsi="宋体" w:cs="宋体" w:hint="eastAsia"/>
                <w:sz w:val="18"/>
                <w:szCs w:val="18"/>
              </w:rPr>
              <w:t>、</w:t>
            </w:r>
            <w:r>
              <w:rPr>
                <w:rFonts w:ascii="宋体" w:hAnsi="宋体" w:cs="宋体" w:hint="eastAsia"/>
                <w:sz w:val="18"/>
                <w:szCs w:val="18"/>
              </w:rPr>
              <w:t>金融学</w:t>
            </w:r>
            <w:r w:rsidR="00E0338D">
              <w:rPr>
                <w:rFonts w:ascii="宋体" w:hAnsi="宋体" w:cs="宋体" w:hint="eastAsia"/>
                <w:sz w:val="18"/>
                <w:szCs w:val="18"/>
              </w:rPr>
              <w:t>、</w:t>
            </w:r>
            <w:r>
              <w:rPr>
                <w:rFonts w:ascii="宋体" w:hAnsi="宋体" w:cs="宋体" w:hint="eastAsia"/>
                <w:sz w:val="18"/>
                <w:szCs w:val="18"/>
              </w:rPr>
              <w:t>财务管理案例、财务管理专业英语</w:t>
            </w:r>
            <w:r w:rsidR="00E0338D">
              <w:rPr>
                <w:rFonts w:ascii="宋体" w:hAnsi="宋体" w:cs="宋体" w:hint="eastAsia"/>
                <w:sz w:val="18"/>
                <w:szCs w:val="18"/>
              </w:rPr>
              <w:t>、</w:t>
            </w:r>
            <w:r>
              <w:rPr>
                <w:rFonts w:ascii="宋体" w:hAnsi="宋体" w:cs="宋体" w:hint="eastAsia"/>
                <w:sz w:val="18"/>
                <w:szCs w:val="18"/>
              </w:rPr>
              <w:t>个人理财项目实训</w:t>
            </w:r>
            <w:r w:rsidR="00E0338D">
              <w:rPr>
                <w:rFonts w:ascii="宋体" w:hAnsi="宋体" w:cs="宋体" w:hint="eastAsia"/>
                <w:sz w:val="18"/>
                <w:szCs w:val="18"/>
              </w:rPr>
              <w:t>、</w:t>
            </w:r>
            <w:r>
              <w:rPr>
                <w:rFonts w:ascii="宋体" w:hAnsi="宋体" w:cs="宋体" w:hint="eastAsia"/>
                <w:sz w:val="18"/>
                <w:szCs w:val="18"/>
              </w:rPr>
              <w:t>财务战略</w:t>
            </w:r>
            <w:r w:rsidR="00E0338D">
              <w:rPr>
                <w:rFonts w:ascii="宋体" w:hAnsi="宋体" w:cs="宋体" w:hint="eastAsia"/>
                <w:sz w:val="18"/>
                <w:szCs w:val="18"/>
              </w:rPr>
              <w:t>、</w:t>
            </w:r>
            <w:r>
              <w:rPr>
                <w:rFonts w:ascii="宋体" w:hAnsi="宋体" w:cs="宋体" w:hint="eastAsia"/>
                <w:sz w:val="18"/>
                <w:szCs w:val="18"/>
              </w:rPr>
              <w:t>投资组合管理</w:t>
            </w:r>
            <w:r w:rsidR="00E0338D">
              <w:rPr>
                <w:rFonts w:ascii="宋体" w:hAnsi="宋体" w:cs="宋体" w:hint="eastAsia"/>
                <w:sz w:val="18"/>
                <w:szCs w:val="18"/>
              </w:rPr>
              <w:t>、</w:t>
            </w:r>
            <w:r>
              <w:rPr>
                <w:rFonts w:ascii="宋体" w:hAnsi="宋体" w:cs="宋体" w:hint="eastAsia"/>
                <w:sz w:val="18"/>
                <w:szCs w:val="18"/>
              </w:rPr>
              <w:t>资本市场</w:t>
            </w:r>
            <w:r w:rsidR="00E0338D">
              <w:rPr>
                <w:rFonts w:ascii="宋体" w:hAnsi="宋体" w:cs="宋体" w:hint="eastAsia"/>
                <w:sz w:val="18"/>
                <w:szCs w:val="18"/>
              </w:rPr>
              <w:t>、</w:t>
            </w:r>
            <w:r>
              <w:rPr>
                <w:rFonts w:ascii="宋体" w:hAnsi="宋体" w:cs="宋体" w:hint="eastAsia"/>
                <w:sz w:val="18"/>
                <w:szCs w:val="18"/>
              </w:rPr>
              <w:t>投资银行业务案例分析</w:t>
            </w:r>
            <w:r w:rsidR="00E0338D">
              <w:rPr>
                <w:rFonts w:ascii="宋体" w:hAnsi="宋体" w:cs="宋体" w:hint="eastAsia"/>
                <w:sz w:val="18"/>
                <w:szCs w:val="18"/>
              </w:rPr>
              <w:t>、</w:t>
            </w:r>
            <w:r w:rsidR="00576A19" w:rsidRPr="00576A19">
              <w:rPr>
                <w:rFonts w:ascii="宋体" w:hAnsi="宋体" w:cs="宋体" w:hint="eastAsia"/>
                <w:sz w:val="18"/>
                <w:szCs w:val="18"/>
              </w:rPr>
              <w:t>财务管理软件应用</w:t>
            </w:r>
            <w:r w:rsidR="00E0338D">
              <w:rPr>
                <w:rFonts w:ascii="宋体" w:hAnsi="宋体" w:cs="宋体" w:hint="eastAsia"/>
                <w:sz w:val="18"/>
                <w:szCs w:val="18"/>
              </w:rPr>
              <w:t>、</w:t>
            </w:r>
            <w:r w:rsidR="00576A19" w:rsidRPr="00576A19">
              <w:rPr>
                <w:rFonts w:ascii="宋体" w:hAnsi="宋体" w:cs="宋体" w:hint="eastAsia"/>
                <w:sz w:val="18"/>
                <w:szCs w:val="18"/>
              </w:rPr>
              <w:t>管理数据分析与应用</w:t>
            </w:r>
            <w:r w:rsidR="00E0338D">
              <w:rPr>
                <w:rFonts w:ascii="宋体" w:hAnsi="宋体" w:cs="宋体" w:hint="eastAsia"/>
                <w:sz w:val="18"/>
                <w:szCs w:val="18"/>
              </w:rPr>
              <w:t>、</w:t>
            </w:r>
            <w:r w:rsidR="00576A19" w:rsidRPr="00576A19">
              <w:rPr>
                <w:rFonts w:ascii="宋体" w:hAnsi="宋体" w:cs="宋体" w:hint="eastAsia"/>
                <w:sz w:val="18"/>
                <w:szCs w:val="18"/>
              </w:rPr>
              <w:t>商业模式案例分析</w:t>
            </w:r>
          </w:p>
        </w:tc>
      </w:tr>
      <w:tr w:rsidR="00F73BA2" w:rsidTr="00576A19">
        <w:trPr>
          <w:trHeight w:val="20"/>
        </w:trPr>
        <w:tc>
          <w:tcPr>
            <w:tcW w:w="2518" w:type="dxa"/>
            <w:vMerge w:val="restart"/>
            <w:vAlign w:val="center"/>
          </w:tcPr>
          <w:p w:rsidR="00F73BA2" w:rsidRPr="00594D46" w:rsidRDefault="00927A1B">
            <w:pPr>
              <w:autoSpaceDE w:val="0"/>
              <w:autoSpaceDN w:val="0"/>
              <w:adjustRightInd w:val="0"/>
              <w:spacing w:line="400" w:lineRule="exact"/>
              <w:rPr>
                <w:rFonts w:ascii="宋体" w:hAnsi="宋体" w:cs="宋体"/>
                <w:sz w:val="18"/>
                <w:szCs w:val="18"/>
              </w:rPr>
            </w:pPr>
            <w:r w:rsidRPr="00594D46">
              <w:rPr>
                <w:rFonts w:ascii="宋体" w:hAnsi="宋体" w:cs="宋体" w:hint="eastAsia"/>
                <w:sz w:val="18"/>
                <w:szCs w:val="18"/>
              </w:rPr>
              <w:t>3.</w:t>
            </w:r>
            <w:r w:rsidR="00594D46">
              <w:rPr>
                <w:rFonts w:ascii="宋体" w:hAnsi="宋体" w:cs="宋体" w:hint="eastAsia"/>
                <w:sz w:val="18"/>
                <w:szCs w:val="18"/>
              </w:rPr>
              <w:t>信息处理能力：</w:t>
            </w:r>
            <w:r w:rsidRPr="00594D46">
              <w:rPr>
                <w:rFonts w:ascii="宋体" w:hAnsi="宋体" w:cs="宋体" w:hint="eastAsia"/>
                <w:sz w:val="18"/>
                <w:szCs w:val="18"/>
              </w:rPr>
              <w:t>能够恰当使用现代工具对财务管理专业领域信息资料进行收集和分析处理，完成专业任务。</w:t>
            </w:r>
          </w:p>
          <w:p w:rsidR="00F73BA2" w:rsidRDefault="00F73BA2">
            <w:pPr>
              <w:autoSpaceDE w:val="0"/>
              <w:autoSpaceDN w:val="0"/>
              <w:spacing w:line="400" w:lineRule="exact"/>
              <w:rPr>
                <w:szCs w:val="21"/>
              </w:rPr>
            </w:pPr>
          </w:p>
        </w:tc>
        <w:tc>
          <w:tcPr>
            <w:tcW w:w="2835" w:type="dxa"/>
            <w:vAlign w:val="center"/>
          </w:tcPr>
          <w:p w:rsidR="00F73BA2" w:rsidRPr="00594D46" w:rsidRDefault="00927A1B" w:rsidP="00594D46">
            <w:pPr>
              <w:spacing w:line="400" w:lineRule="exact"/>
              <w:rPr>
                <w:rFonts w:ascii="宋体" w:hAnsi="宋体" w:cs="宋体"/>
                <w:sz w:val="18"/>
                <w:szCs w:val="18"/>
              </w:rPr>
            </w:pPr>
            <w:r w:rsidRPr="00594D46">
              <w:rPr>
                <w:rFonts w:ascii="宋体" w:hAnsi="宋体" w:cs="宋体" w:hint="eastAsia"/>
                <w:sz w:val="18"/>
                <w:szCs w:val="18"/>
              </w:rPr>
              <w:t>3.1</w:t>
            </w:r>
            <w:r w:rsidR="00594D46" w:rsidRPr="00594D46">
              <w:rPr>
                <w:rFonts w:ascii="宋体" w:hAnsi="宋体" w:cs="宋体" w:hint="eastAsia"/>
                <w:sz w:val="18"/>
                <w:szCs w:val="18"/>
              </w:rPr>
              <w:t>具备良好的数据统计和计算能力，包括掌握统计学基础知识，能熟练操作统计软件，熟练运用 ERP 等财务软件</w:t>
            </w:r>
            <w:r w:rsidR="00594D46">
              <w:rPr>
                <w:rFonts w:ascii="宋体" w:hAnsi="宋体" w:cs="宋体" w:hint="eastAsia"/>
                <w:sz w:val="18"/>
                <w:szCs w:val="18"/>
              </w:rPr>
              <w:t>。</w:t>
            </w:r>
          </w:p>
        </w:tc>
        <w:tc>
          <w:tcPr>
            <w:tcW w:w="3169" w:type="dxa"/>
            <w:vAlign w:val="center"/>
          </w:tcPr>
          <w:p w:rsidR="00F73BA2" w:rsidRDefault="00927A1B" w:rsidP="00486F2C">
            <w:pPr>
              <w:spacing w:line="400" w:lineRule="exact"/>
              <w:rPr>
                <w:rFonts w:ascii="宋体" w:hAnsi="宋体" w:cs="宋体"/>
                <w:sz w:val="18"/>
                <w:szCs w:val="18"/>
              </w:rPr>
            </w:pPr>
            <w:r>
              <w:rPr>
                <w:rFonts w:ascii="宋体" w:hAnsi="宋体" w:cs="宋体" w:hint="eastAsia"/>
                <w:sz w:val="18"/>
                <w:szCs w:val="18"/>
              </w:rPr>
              <w:t>统计学</w:t>
            </w:r>
            <w:r w:rsidR="00E0338D">
              <w:rPr>
                <w:rFonts w:ascii="宋体" w:hAnsi="宋体" w:cs="宋体" w:hint="eastAsia"/>
                <w:sz w:val="18"/>
                <w:szCs w:val="18"/>
              </w:rPr>
              <w:t>、</w:t>
            </w:r>
            <w:r>
              <w:rPr>
                <w:rFonts w:ascii="宋体" w:hAnsi="宋体" w:cs="宋体" w:hint="eastAsia"/>
                <w:sz w:val="18"/>
                <w:szCs w:val="18"/>
              </w:rPr>
              <w:t>经济数学（</w:t>
            </w:r>
            <w:r>
              <w:rPr>
                <w:rFonts w:ascii="宋体" w:hAnsi="宋体" w:cs="宋体"/>
                <w:sz w:val="18"/>
                <w:szCs w:val="18"/>
              </w:rPr>
              <w:t>1</w:t>
            </w:r>
            <w:r>
              <w:rPr>
                <w:rFonts w:ascii="宋体" w:hAnsi="宋体" w:cs="宋体" w:hint="eastAsia"/>
                <w:sz w:val="18"/>
                <w:szCs w:val="18"/>
              </w:rPr>
              <w:t>）</w:t>
            </w:r>
            <w:r w:rsidR="00E0338D">
              <w:rPr>
                <w:rFonts w:ascii="宋体" w:hAnsi="宋体" w:cs="宋体" w:hint="eastAsia"/>
                <w:sz w:val="18"/>
                <w:szCs w:val="18"/>
              </w:rPr>
              <w:t>、</w:t>
            </w:r>
            <w:r>
              <w:rPr>
                <w:rFonts w:ascii="宋体" w:hAnsi="宋体" w:cs="宋体" w:hint="eastAsia"/>
                <w:sz w:val="18"/>
                <w:szCs w:val="18"/>
              </w:rPr>
              <w:t xml:space="preserve">ERP财务软件应用 </w:t>
            </w:r>
          </w:p>
        </w:tc>
      </w:tr>
      <w:tr w:rsidR="00F73BA2" w:rsidTr="00576A19">
        <w:trPr>
          <w:trHeight w:val="20"/>
        </w:trPr>
        <w:tc>
          <w:tcPr>
            <w:tcW w:w="2518" w:type="dxa"/>
            <w:vMerge/>
            <w:vAlign w:val="center"/>
          </w:tcPr>
          <w:p w:rsidR="00F73BA2" w:rsidRDefault="00F73BA2">
            <w:pPr>
              <w:autoSpaceDE w:val="0"/>
              <w:autoSpaceDN w:val="0"/>
              <w:adjustRightInd w:val="0"/>
              <w:spacing w:line="400" w:lineRule="exact"/>
              <w:rPr>
                <w:szCs w:val="21"/>
              </w:rPr>
            </w:pPr>
          </w:p>
        </w:tc>
        <w:tc>
          <w:tcPr>
            <w:tcW w:w="2835" w:type="dxa"/>
            <w:vAlign w:val="center"/>
          </w:tcPr>
          <w:p w:rsidR="00F73BA2" w:rsidRDefault="00927A1B" w:rsidP="00594D46">
            <w:pPr>
              <w:spacing w:line="400" w:lineRule="exact"/>
              <w:rPr>
                <w:rFonts w:eastAsia="黑体"/>
                <w:kern w:val="2"/>
                <w:sz w:val="18"/>
                <w:szCs w:val="18"/>
              </w:rPr>
            </w:pPr>
            <w:r w:rsidRPr="00594D46">
              <w:rPr>
                <w:rFonts w:ascii="宋体" w:hAnsi="宋体" w:cs="宋体" w:hint="eastAsia"/>
                <w:sz w:val="18"/>
                <w:szCs w:val="18"/>
              </w:rPr>
              <w:t>3.2</w:t>
            </w:r>
            <w:r w:rsidR="00594D46" w:rsidRPr="00594D46">
              <w:rPr>
                <w:rFonts w:ascii="宋体" w:hAnsi="宋体" w:cs="宋体" w:hint="eastAsia"/>
                <w:sz w:val="18"/>
                <w:szCs w:val="18"/>
              </w:rPr>
              <w:t>具备良好的财务管理专业数据分析和评价能力，包括运用 EXCEL 解决财务问题，进行绩效评价、管理数据分析与应用</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EXCEL在财务中的应用</w:t>
            </w:r>
            <w:r w:rsidR="00E0338D">
              <w:rPr>
                <w:rFonts w:ascii="宋体" w:hAnsi="宋体" w:cs="宋体" w:hint="eastAsia"/>
                <w:sz w:val="18"/>
                <w:szCs w:val="18"/>
              </w:rPr>
              <w:t>、</w:t>
            </w:r>
            <w:r>
              <w:rPr>
                <w:rFonts w:ascii="宋体" w:hAnsi="宋体" w:cs="宋体" w:hint="eastAsia"/>
                <w:sz w:val="18"/>
                <w:szCs w:val="18"/>
              </w:rPr>
              <w:t>财务绩效评价</w:t>
            </w:r>
            <w:r w:rsidR="00E0338D">
              <w:rPr>
                <w:rFonts w:ascii="宋体" w:hAnsi="宋体" w:cs="宋体" w:hint="eastAsia"/>
                <w:sz w:val="18"/>
                <w:szCs w:val="18"/>
              </w:rPr>
              <w:t>、</w:t>
            </w:r>
            <w:r>
              <w:rPr>
                <w:rFonts w:ascii="宋体" w:hAnsi="宋体" w:cs="宋体" w:hint="eastAsia"/>
                <w:sz w:val="18"/>
                <w:szCs w:val="18"/>
              </w:rPr>
              <w:t>管理数据分析与应用</w:t>
            </w:r>
          </w:p>
        </w:tc>
      </w:tr>
      <w:tr w:rsidR="00F73BA2" w:rsidTr="00576A19">
        <w:trPr>
          <w:trHeight w:val="20"/>
        </w:trPr>
        <w:tc>
          <w:tcPr>
            <w:tcW w:w="2518" w:type="dxa"/>
            <w:vMerge w:val="restart"/>
            <w:vAlign w:val="center"/>
          </w:tcPr>
          <w:p w:rsidR="00F73BA2" w:rsidRPr="00AA1BE9" w:rsidRDefault="00927A1B">
            <w:pPr>
              <w:autoSpaceDE w:val="0"/>
              <w:autoSpaceDN w:val="0"/>
              <w:adjustRightInd w:val="0"/>
              <w:spacing w:line="400" w:lineRule="exact"/>
              <w:rPr>
                <w:rFonts w:ascii="宋体" w:hAnsi="宋体" w:cs="宋体"/>
                <w:sz w:val="18"/>
                <w:szCs w:val="18"/>
              </w:rPr>
            </w:pPr>
            <w:r w:rsidRPr="00AA1BE9">
              <w:rPr>
                <w:rFonts w:ascii="宋体" w:hAnsi="宋体" w:cs="宋体" w:hint="eastAsia"/>
                <w:sz w:val="18"/>
                <w:szCs w:val="18"/>
              </w:rPr>
              <w:t>4.专业沟通与国际交流能力:能够使用书面、口头、网络语言等表达方式与业界同行、社会公众就财务管理专业领域现象和问题进行有效沟通与</w:t>
            </w:r>
            <w:r w:rsidRPr="00AA1BE9">
              <w:rPr>
                <w:rFonts w:ascii="宋体" w:hAnsi="宋体" w:cs="宋体" w:hint="eastAsia"/>
                <w:sz w:val="18"/>
                <w:szCs w:val="18"/>
              </w:rPr>
              <w:lastRenderedPageBreak/>
              <w:t>交流，具有国际视野，在跨文化背景下具备一定的沟通交流能力</w:t>
            </w:r>
          </w:p>
        </w:tc>
        <w:tc>
          <w:tcPr>
            <w:tcW w:w="2835" w:type="dxa"/>
            <w:vAlign w:val="center"/>
          </w:tcPr>
          <w:p w:rsidR="00F73BA2" w:rsidRPr="00AA1BE9" w:rsidRDefault="00927A1B">
            <w:pPr>
              <w:spacing w:line="400" w:lineRule="exact"/>
              <w:rPr>
                <w:rFonts w:ascii="宋体" w:hAnsi="宋体" w:cs="宋体"/>
                <w:sz w:val="18"/>
                <w:szCs w:val="18"/>
              </w:rPr>
            </w:pPr>
            <w:r w:rsidRPr="00AA1BE9">
              <w:rPr>
                <w:rFonts w:ascii="宋体" w:hAnsi="宋体" w:cs="宋体" w:hint="eastAsia"/>
                <w:sz w:val="18"/>
                <w:szCs w:val="18"/>
              </w:rPr>
              <w:lastRenderedPageBreak/>
              <w:t>4.1</w:t>
            </w:r>
            <w:r w:rsidR="00AA1BE9" w:rsidRPr="00AA1BE9">
              <w:rPr>
                <w:rFonts w:ascii="宋体" w:hAnsi="宋体" w:cs="宋体" w:hint="eastAsia"/>
                <w:sz w:val="18"/>
                <w:szCs w:val="18"/>
              </w:rPr>
              <w:t>具备良好的沟通交流能力，包括熟悉商务礼仪，掌握组织行为原理，熟悉人力资源管理核心要素。</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商务礼仪</w:t>
            </w:r>
            <w:r w:rsidR="00E0338D">
              <w:rPr>
                <w:rFonts w:ascii="宋体" w:hAnsi="宋体" w:cs="宋体" w:hint="eastAsia"/>
                <w:sz w:val="18"/>
                <w:szCs w:val="18"/>
              </w:rPr>
              <w:t>、</w:t>
            </w:r>
            <w:r>
              <w:rPr>
                <w:rFonts w:ascii="宋体" w:hAnsi="宋体" w:cs="宋体" w:hint="eastAsia"/>
                <w:sz w:val="18"/>
                <w:szCs w:val="18"/>
              </w:rPr>
              <w:t>组织行为学</w:t>
            </w:r>
            <w:r w:rsidR="00E0338D">
              <w:rPr>
                <w:rFonts w:ascii="宋体" w:hAnsi="宋体" w:cs="宋体" w:hint="eastAsia"/>
                <w:sz w:val="18"/>
                <w:szCs w:val="18"/>
              </w:rPr>
              <w:t>、</w:t>
            </w:r>
            <w:r>
              <w:rPr>
                <w:rFonts w:ascii="宋体" w:hAnsi="宋体" w:cs="宋体" w:hint="eastAsia"/>
                <w:sz w:val="18"/>
                <w:szCs w:val="18"/>
              </w:rPr>
              <w:t>人力资源管理</w:t>
            </w:r>
          </w:p>
        </w:tc>
      </w:tr>
      <w:tr w:rsidR="00F73BA2" w:rsidTr="00576A19">
        <w:trPr>
          <w:trHeight w:val="20"/>
        </w:trPr>
        <w:tc>
          <w:tcPr>
            <w:tcW w:w="2518" w:type="dxa"/>
            <w:vMerge/>
            <w:vAlign w:val="center"/>
          </w:tcPr>
          <w:p w:rsidR="00F73BA2" w:rsidRDefault="00F73BA2">
            <w:pPr>
              <w:autoSpaceDE w:val="0"/>
              <w:autoSpaceDN w:val="0"/>
              <w:adjustRightInd w:val="0"/>
              <w:spacing w:line="400" w:lineRule="exact"/>
              <w:rPr>
                <w:szCs w:val="21"/>
              </w:rPr>
            </w:pPr>
          </w:p>
        </w:tc>
        <w:tc>
          <w:tcPr>
            <w:tcW w:w="2835" w:type="dxa"/>
            <w:vAlign w:val="center"/>
          </w:tcPr>
          <w:p w:rsidR="00F73BA2" w:rsidRPr="00AA1BE9" w:rsidRDefault="00927A1B" w:rsidP="00AA1BE9">
            <w:pPr>
              <w:spacing w:line="400" w:lineRule="exact"/>
              <w:rPr>
                <w:rFonts w:ascii="宋体" w:hAnsi="宋体" w:cs="宋体"/>
                <w:sz w:val="18"/>
                <w:szCs w:val="18"/>
              </w:rPr>
            </w:pPr>
            <w:r w:rsidRPr="00AA1BE9">
              <w:rPr>
                <w:rFonts w:ascii="宋体" w:hAnsi="宋体" w:cs="宋体" w:hint="eastAsia"/>
                <w:sz w:val="18"/>
                <w:szCs w:val="18"/>
              </w:rPr>
              <w:t>4.2</w:t>
            </w:r>
            <w:r w:rsidR="00AA1BE9" w:rsidRPr="00AA1BE9">
              <w:rPr>
                <w:rFonts w:ascii="宋体" w:hAnsi="宋体" w:cs="宋体" w:hint="eastAsia"/>
                <w:sz w:val="18"/>
                <w:szCs w:val="18"/>
              </w:rPr>
              <w:t>具备国际交流能力，熟练掌握英语，并掌握财务管理专业英语。</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大学英语</w:t>
            </w:r>
            <w:r w:rsidR="00E0338D">
              <w:rPr>
                <w:rFonts w:ascii="宋体" w:hAnsi="宋体" w:cs="宋体" w:hint="eastAsia"/>
                <w:sz w:val="18"/>
                <w:szCs w:val="18"/>
              </w:rPr>
              <w:t>、</w:t>
            </w:r>
            <w:r>
              <w:rPr>
                <w:rFonts w:ascii="宋体" w:hAnsi="宋体" w:cs="宋体" w:hint="eastAsia"/>
                <w:sz w:val="18"/>
                <w:szCs w:val="18"/>
              </w:rPr>
              <w:t>财务管理专业英语</w:t>
            </w:r>
          </w:p>
        </w:tc>
      </w:tr>
      <w:tr w:rsidR="00F73BA2" w:rsidTr="00576A19">
        <w:trPr>
          <w:trHeight w:val="20"/>
        </w:trPr>
        <w:tc>
          <w:tcPr>
            <w:tcW w:w="2518" w:type="dxa"/>
            <w:vMerge w:val="restart"/>
            <w:vAlign w:val="center"/>
          </w:tcPr>
          <w:p w:rsidR="00F73BA2" w:rsidRDefault="00927A1B" w:rsidP="00AA1BE9">
            <w:pPr>
              <w:autoSpaceDE w:val="0"/>
              <w:autoSpaceDN w:val="0"/>
              <w:adjustRightInd w:val="0"/>
              <w:spacing w:line="400" w:lineRule="exact"/>
              <w:rPr>
                <w:szCs w:val="21"/>
              </w:rPr>
            </w:pPr>
            <w:r w:rsidRPr="00AA1BE9">
              <w:rPr>
                <w:rFonts w:ascii="宋体" w:hAnsi="宋体" w:cs="宋体" w:hint="eastAsia"/>
                <w:sz w:val="18"/>
                <w:szCs w:val="18"/>
              </w:rPr>
              <w:lastRenderedPageBreak/>
              <w:t>5.</w:t>
            </w:r>
            <w:r w:rsidR="00AA1BE9" w:rsidRPr="00AA1BE9">
              <w:rPr>
                <w:rFonts w:ascii="宋体" w:hAnsi="宋体" w:cs="宋体" w:hint="eastAsia"/>
                <w:sz w:val="18"/>
                <w:szCs w:val="18"/>
              </w:rPr>
              <w:t>团队协作能力：</w:t>
            </w:r>
            <w:r w:rsidRPr="00AA1BE9">
              <w:rPr>
                <w:rFonts w:ascii="宋体" w:hAnsi="宋体" w:cs="宋体" w:hint="eastAsia"/>
                <w:sz w:val="18"/>
                <w:szCs w:val="18"/>
              </w:rPr>
              <w:t>具有团队协作意识，能够在财务管理学科及多学科团队活动中发挥个人作用，并能与其他成员合作共事。</w:t>
            </w:r>
          </w:p>
        </w:tc>
        <w:tc>
          <w:tcPr>
            <w:tcW w:w="2835" w:type="dxa"/>
            <w:vAlign w:val="center"/>
          </w:tcPr>
          <w:p w:rsidR="00F73BA2" w:rsidRPr="004C7419" w:rsidRDefault="00927A1B">
            <w:pPr>
              <w:spacing w:line="400" w:lineRule="exact"/>
              <w:rPr>
                <w:rFonts w:eastAsia="黑体"/>
                <w:kern w:val="2"/>
                <w:sz w:val="18"/>
                <w:szCs w:val="18"/>
              </w:rPr>
            </w:pPr>
            <w:r w:rsidRPr="004C7419">
              <w:rPr>
                <w:rFonts w:ascii="宋体" w:hAnsi="宋体" w:cs="宋体" w:hint="eastAsia"/>
                <w:sz w:val="18"/>
                <w:szCs w:val="18"/>
              </w:rPr>
              <w:t>5.1</w:t>
            </w:r>
            <w:r w:rsidR="004C7419" w:rsidRPr="004C7419">
              <w:rPr>
                <w:rFonts w:ascii="宋体" w:hAnsi="宋体" w:cs="宋体" w:hint="eastAsia"/>
                <w:sz w:val="18"/>
                <w:szCs w:val="18"/>
              </w:rPr>
              <w:t>掌握团队管理的基本原理，并能组建和管理团队。</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sz w:val="18"/>
                <w:szCs w:val="18"/>
              </w:rPr>
              <w:t>管理学原理</w:t>
            </w:r>
          </w:p>
        </w:tc>
      </w:tr>
      <w:tr w:rsidR="00F73BA2" w:rsidTr="00576A19">
        <w:trPr>
          <w:trHeight w:val="20"/>
        </w:trPr>
        <w:tc>
          <w:tcPr>
            <w:tcW w:w="2518" w:type="dxa"/>
            <w:vMerge/>
            <w:vAlign w:val="center"/>
          </w:tcPr>
          <w:p w:rsidR="00F73BA2" w:rsidRDefault="00F73BA2">
            <w:pPr>
              <w:autoSpaceDE w:val="0"/>
              <w:autoSpaceDN w:val="0"/>
              <w:adjustRightInd w:val="0"/>
              <w:spacing w:line="400" w:lineRule="exact"/>
              <w:rPr>
                <w:szCs w:val="21"/>
              </w:rPr>
            </w:pPr>
          </w:p>
        </w:tc>
        <w:tc>
          <w:tcPr>
            <w:tcW w:w="2835" w:type="dxa"/>
            <w:vAlign w:val="center"/>
          </w:tcPr>
          <w:p w:rsidR="00F73BA2" w:rsidRDefault="00927A1B" w:rsidP="004C7419">
            <w:pPr>
              <w:spacing w:line="400" w:lineRule="exact"/>
              <w:rPr>
                <w:rFonts w:eastAsia="黑体"/>
                <w:kern w:val="2"/>
                <w:sz w:val="18"/>
                <w:szCs w:val="18"/>
              </w:rPr>
            </w:pPr>
            <w:r w:rsidRPr="004C7419">
              <w:rPr>
                <w:rFonts w:ascii="宋体" w:hAnsi="宋体" w:cs="宋体" w:hint="eastAsia"/>
                <w:sz w:val="18"/>
                <w:szCs w:val="18"/>
              </w:rPr>
              <w:t>5.2</w:t>
            </w:r>
            <w:r w:rsidR="004C7419" w:rsidRPr="004C7419">
              <w:rPr>
                <w:rFonts w:ascii="宋体" w:hAnsi="宋体" w:cs="宋体" w:hint="eastAsia"/>
                <w:sz w:val="18"/>
                <w:szCs w:val="18"/>
              </w:rPr>
              <w:t>具备组织行为和人力资源管理的专业知识，能很好地进行团队协作和沟通。</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sz w:val="18"/>
                <w:szCs w:val="18"/>
              </w:rPr>
              <w:t>财务管理案例</w:t>
            </w:r>
            <w:r w:rsidR="00E0338D">
              <w:rPr>
                <w:rFonts w:ascii="宋体" w:hAnsi="宋体" w:cs="宋体" w:hint="eastAsia"/>
                <w:sz w:val="18"/>
                <w:szCs w:val="18"/>
              </w:rPr>
              <w:t>、</w:t>
            </w:r>
            <w:r>
              <w:rPr>
                <w:rFonts w:ascii="宋体" w:hAnsi="宋体" w:cs="宋体"/>
                <w:sz w:val="18"/>
                <w:szCs w:val="18"/>
              </w:rPr>
              <w:t>组织行为学</w:t>
            </w:r>
            <w:r w:rsidR="00E0338D">
              <w:rPr>
                <w:rFonts w:ascii="宋体" w:hAnsi="宋体" w:cs="宋体" w:hint="eastAsia"/>
                <w:sz w:val="18"/>
                <w:szCs w:val="18"/>
              </w:rPr>
              <w:t>、</w:t>
            </w:r>
            <w:r>
              <w:rPr>
                <w:rFonts w:ascii="宋体" w:hAnsi="宋体" w:cs="宋体"/>
                <w:sz w:val="18"/>
                <w:szCs w:val="18"/>
              </w:rPr>
              <w:t>人力资源管理</w:t>
            </w:r>
            <w:r>
              <w:rPr>
                <w:rFonts w:ascii="宋体" w:hAnsi="宋体" w:cs="宋体" w:hint="eastAsia"/>
                <w:sz w:val="18"/>
                <w:szCs w:val="18"/>
              </w:rPr>
              <w:t xml:space="preserve"> </w:t>
            </w:r>
          </w:p>
        </w:tc>
      </w:tr>
      <w:tr w:rsidR="00F73BA2" w:rsidTr="00576A19">
        <w:trPr>
          <w:trHeight w:val="20"/>
        </w:trPr>
        <w:tc>
          <w:tcPr>
            <w:tcW w:w="2518" w:type="dxa"/>
            <w:vAlign w:val="center"/>
          </w:tcPr>
          <w:p w:rsidR="00F73BA2" w:rsidRDefault="00927A1B">
            <w:pPr>
              <w:autoSpaceDE w:val="0"/>
              <w:autoSpaceDN w:val="0"/>
              <w:adjustRightInd w:val="0"/>
              <w:spacing w:line="400" w:lineRule="exact"/>
              <w:rPr>
                <w:szCs w:val="21"/>
              </w:rPr>
            </w:pPr>
            <w:r w:rsidRPr="004C7419">
              <w:rPr>
                <w:rFonts w:ascii="宋体" w:hAnsi="宋体" w:cs="宋体" w:hint="eastAsia"/>
                <w:sz w:val="18"/>
                <w:szCs w:val="18"/>
              </w:rPr>
              <w:t>6.创新和学习能力</w:t>
            </w:r>
            <w:r w:rsidR="00E0338D">
              <w:rPr>
                <w:rFonts w:ascii="宋体" w:hAnsi="宋体" w:cs="宋体" w:hint="eastAsia"/>
                <w:sz w:val="18"/>
                <w:szCs w:val="18"/>
              </w:rPr>
              <w:t>、</w:t>
            </w:r>
            <w:r w:rsidRPr="004C7419">
              <w:rPr>
                <w:rFonts w:ascii="宋体" w:hAnsi="宋体" w:cs="宋体" w:hint="eastAsia"/>
                <w:sz w:val="18"/>
                <w:szCs w:val="18"/>
              </w:rPr>
              <w:t>具有创新精神和终身学习意识，有创新创业能力、实践能力及自主学习与适应发展的能力</w:t>
            </w:r>
            <w:r w:rsidR="004C7419">
              <w:rPr>
                <w:rFonts w:ascii="宋体" w:hAnsi="宋体" w:cs="宋体" w:hint="eastAsia"/>
                <w:sz w:val="18"/>
                <w:szCs w:val="18"/>
              </w:rPr>
              <w:t>。</w:t>
            </w:r>
          </w:p>
        </w:tc>
        <w:tc>
          <w:tcPr>
            <w:tcW w:w="2835" w:type="dxa"/>
            <w:vAlign w:val="center"/>
          </w:tcPr>
          <w:p w:rsidR="00F73BA2" w:rsidRDefault="00927A1B" w:rsidP="004C7419">
            <w:pPr>
              <w:spacing w:line="400" w:lineRule="exact"/>
              <w:rPr>
                <w:rFonts w:eastAsia="黑体"/>
                <w:kern w:val="2"/>
                <w:sz w:val="18"/>
                <w:szCs w:val="18"/>
              </w:rPr>
            </w:pPr>
            <w:r w:rsidRPr="004C7419">
              <w:rPr>
                <w:rFonts w:ascii="宋体" w:hAnsi="宋体" w:cs="宋体" w:hint="eastAsia"/>
                <w:sz w:val="18"/>
                <w:szCs w:val="18"/>
              </w:rPr>
              <w:t>6.1</w:t>
            </w:r>
            <w:r w:rsidR="004C7419" w:rsidRPr="004C7419">
              <w:rPr>
                <w:rFonts w:ascii="宋体" w:hAnsi="宋体" w:cs="宋体" w:hint="eastAsia"/>
                <w:sz w:val="18"/>
                <w:szCs w:val="18"/>
              </w:rPr>
              <w:t>具备创新创业的基础知识，熟悉企业战略管理，具有良好的创新能力和继续学习能力。</w:t>
            </w:r>
          </w:p>
        </w:tc>
        <w:tc>
          <w:tcPr>
            <w:tcW w:w="3169" w:type="dxa"/>
            <w:vAlign w:val="center"/>
          </w:tcPr>
          <w:p w:rsidR="00F73BA2" w:rsidRDefault="00927A1B">
            <w:pPr>
              <w:spacing w:line="400" w:lineRule="exact"/>
              <w:rPr>
                <w:rFonts w:ascii="宋体" w:hAnsi="宋体" w:cs="宋体"/>
                <w:sz w:val="18"/>
                <w:szCs w:val="18"/>
              </w:rPr>
            </w:pPr>
            <w:r>
              <w:rPr>
                <w:rFonts w:ascii="宋体" w:hAnsi="宋体" w:cs="宋体" w:hint="eastAsia"/>
                <w:sz w:val="18"/>
                <w:szCs w:val="18"/>
              </w:rPr>
              <w:t>创新创业基础</w:t>
            </w:r>
            <w:r w:rsidR="00E0338D">
              <w:rPr>
                <w:rFonts w:ascii="宋体" w:hAnsi="宋体" w:cs="宋体" w:hint="eastAsia"/>
                <w:sz w:val="18"/>
                <w:szCs w:val="18"/>
              </w:rPr>
              <w:t>、</w:t>
            </w:r>
            <w:r>
              <w:rPr>
                <w:rFonts w:ascii="宋体" w:hAnsi="宋体" w:cs="宋体" w:hint="eastAsia"/>
                <w:sz w:val="18"/>
                <w:szCs w:val="18"/>
              </w:rPr>
              <w:t>企业战略管理</w:t>
            </w:r>
            <w:r w:rsidR="00E0338D">
              <w:rPr>
                <w:rFonts w:ascii="宋体" w:hAnsi="宋体" w:cs="宋体" w:hint="eastAsia"/>
                <w:sz w:val="18"/>
                <w:szCs w:val="18"/>
              </w:rPr>
              <w:t>、</w:t>
            </w:r>
            <w:r>
              <w:rPr>
                <w:rFonts w:ascii="宋体" w:hAnsi="宋体" w:cs="宋体" w:hint="eastAsia"/>
                <w:sz w:val="18"/>
                <w:szCs w:val="18"/>
              </w:rPr>
              <w:t>财务战略</w:t>
            </w:r>
            <w:r w:rsidR="00E0338D">
              <w:rPr>
                <w:rFonts w:ascii="宋体" w:hAnsi="宋体" w:cs="宋体" w:hint="eastAsia"/>
                <w:sz w:val="18"/>
                <w:szCs w:val="18"/>
              </w:rPr>
              <w:t>、</w:t>
            </w:r>
            <w:r>
              <w:rPr>
                <w:rFonts w:ascii="宋体" w:hAnsi="宋体" w:cs="宋体" w:hint="eastAsia"/>
                <w:sz w:val="18"/>
                <w:szCs w:val="18"/>
              </w:rPr>
              <w:t>商业模式案例分析</w:t>
            </w:r>
          </w:p>
          <w:p w:rsidR="00F73BA2" w:rsidRDefault="00F73BA2">
            <w:pPr>
              <w:spacing w:line="400" w:lineRule="exact"/>
              <w:rPr>
                <w:rFonts w:ascii="宋体" w:hAnsi="宋体" w:cs="宋体"/>
                <w:sz w:val="18"/>
                <w:szCs w:val="18"/>
              </w:rPr>
            </w:pPr>
          </w:p>
        </w:tc>
      </w:tr>
      <w:tr w:rsidR="00F73BA2" w:rsidTr="00576A19">
        <w:trPr>
          <w:trHeight w:val="20"/>
        </w:trPr>
        <w:tc>
          <w:tcPr>
            <w:tcW w:w="2518" w:type="dxa"/>
            <w:vAlign w:val="center"/>
          </w:tcPr>
          <w:p w:rsidR="00F73BA2" w:rsidRPr="004C7419" w:rsidRDefault="00927A1B">
            <w:pPr>
              <w:spacing w:line="400" w:lineRule="exact"/>
              <w:rPr>
                <w:rFonts w:ascii="宋体" w:hAnsi="宋体" w:cs="宋体"/>
                <w:sz w:val="18"/>
                <w:szCs w:val="18"/>
              </w:rPr>
            </w:pPr>
            <w:r w:rsidRPr="004C7419">
              <w:rPr>
                <w:rFonts w:ascii="宋体" w:hAnsi="宋体" w:cs="宋体" w:hint="eastAsia"/>
                <w:sz w:val="18"/>
                <w:szCs w:val="18"/>
              </w:rPr>
              <w:t>7.</w:t>
            </w:r>
            <w:r w:rsidR="004C7419" w:rsidRPr="004C7419">
              <w:rPr>
                <w:rFonts w:ascii="宋体" w:hAnsi="宋体" w:cs="宋体" w:hint="eastAsia"/>
                <w:sz w:val="18"/>
                <w:szCs w:val="18"/>
              </w:rPr>
              <w:t>综合素质：</w:t>
            </w:r>
            <w:r w:rsidRPr="004C7419">
              <w:rPr>
                <w:rFonts w:ascii="宋体" w:hAnsi="宋体" w:cs="宋体" w:hint="eastAsia"/>
                <w:sz w:val="18"/>
                <w:szCs w:val="18"/>
              </w:rPr>
              <w:t>具有人文素养、科学精神和社会责任感，熟悉财务管理专业领域法律、法规及相关政策，能够理解并遵守社会公德、职业道德和职业规范</w:t>
            </w:r>
          </w:p>
        </w:tc>
        <w:tc>
          <w:tcPr>
            <w:tcW w:w="2835" w:type="dxa"/>
            <w:vAlign w:val="center"/>
          </w:tcPr>
          <w:p w:rsidR="00F73BA2" w:rsidRDefault="004C7419" w:rsidP="004C7419">
            <w:pPr>
              <w:spacing w:line="400" w:lineRule="exact"/>
              <w:rPr>
                <w:rFonts w:eastAsia="黑体"/>
                <w:kern w:val="2"/>
                <w:sz w:val="18"/>
                <w:szCs w:val="18"/>
              </w:rPr>
            </w:pPr>
            <w:r w:rsidRPr="004C7419">
              <w:rPr>
                <w:rFonts w:ascii="宋体" w:hAnsi="宋体" w:cs="宋体"/>
                <w:sz w:val="18"/>
                <w:szCs w:val="18"/>
              </w:rPr>
              <w:t>7.1</w:t>
            </w:r>
            <w:r w:rsidRPr="004C7419">
              <w:rPr>
                <w:rFonts w:ascii="宋体" w:hAnsi="宋体" w:cs="宋体" w:hint="eastAsia"/>
                <w:sz w:val="18"/>
                <w:szCs w:val="18"/>
              </w:rPr>
              <w:t>具备良好的思想道德修养和法律基础知识，具备人文、科技、艺术等综合素质，熟悉经济法规、审计法规和基本原理，职业素养良好。</w:t>
            </w:r>
          </w:p>
        </w:tc>
        <w:tc>
          <w:tcPr>
            <w:tcW w:w="3169" w:type="dxa"/>
            <w:vAlign w:val="center"/>
          </w:tcPr>
          <w:p w:rsidR="00F73BA2" w:rsidRDefault="00927A1B" w:rsidP="00486F2C">
            <w:pPr>
              <w:spacing w:line="400" w:lineRule="exact"/>
              <w:rPr>
                <w:rFonts w:ascii="宋体" w:hAnsi="宋体" w:cs="宋体"/>
                <w:sz w:val="18"/>
                <w:szCs w:val="18"/>
              </w:rPr>
            </w:pPr>
            <w:r>
              <w:rPr>
                <w:rFonts w:ascii="宋体" w:hAnsi="宋体" w:cs="宋体" w:hint="eastAsia"/>
                <w:sz w:val="18"/>
                <w:szCs w:val="18"/>
              </w:rPr>
              <w:t>思想道德与</w:t>
            </w:r>
            <w:r w:rsidR="004C7419">
              <w:rPr>
                <w:rFonts w:ascii="宋体" w:hAnsi="宋体" w:cs="宋体" w:hint="eastAsia"/>
                <w:sz w:val="18"/>
                <w:szCs w:val="18"/>
              </w:rPr>
              <w:t>法治</w:t>
            </w:r>
            <w:r w:rsidR="00E0338D">
              <w:rPr>
                <w:rFonts w:ascii="宋体" w:hAnsi="宋体" w:cs="宋体" w:hint="eastAsia"/>
                <w:sz w:val="18"/>
                <w:szCs w:val="18"/>
              </w:rPr>
              <w:t>、</w:t>
            </w:r>
            <w:r>
              <w:rPr>
                <w:rFonts w:ascii="宋体" w:hAnsi="宋体" w:cs="宋体" w:hint="eastAsia"/>
                <w:sz w:val="18"/>
                <w:szCs w:val="18"/>
              </w:rPr>
              <w:t>综合素质课</w:t>
            </w:r>
            <w:r w:rsidR="00E0338D">
              <w:rPr>
                <w:rFonts w:ascii="宋体" w:hAnsi="宋体" w:cs="宋体" w:hint="eastAsia"/>
                <w:sz w:val="18"/>
                <w:szCs w:val="18"/>
              </w:rPr>
              <w:t>、</w:t>
            </w:r>
            <w:r w:rsidR="00486F2C">
              <w:rPr>
                <w:rFonts w:ascii="宋体" w:hAnsi="宋体" w:cs="宋体" w:hint="eastAsia"/>
                <w:sz w:val="18"/>
                <w:szCs w:val="18"/>
              </w:rPr>
              <w:t>企业法律法规</w:t>
            </w:r>
            <w:r w:rsidR="00E0338D">
              <w:rPr>
                <w:rFonts w:ascii="宋体" w:hAnsi="宋体" w:cs="宋体" w:hint="eastAsia"/>
                <w:sz w:val="18"/>
                <w:szCs w:val="18"/>
              </w:rPr>
              <w:t>、</w:t>
            </w:r>
            <w:r>
              <w:rPr>
                <w:rFonts w:ascii="宋体" w:hAnsi="宋体" w:cs="宋体" w:hint="eastAsia"/>
                <w:sz w:val="18"/>
                <w:szCs w:val="18"/>
              </w:rPr>
              <w:t>审计学</w:t>
            </w:r>
            <w:r w:rsidR="00E0338D">
              <w:rPr>
                <w:rFonts w:ascii="宋体" w:hAnsi="宋体" w:cs="宋体" w:hint="eastAsia"/>
                <w:sz w:val="18"/>
                <w:szCs w:val="18"/>
              </w:rPr>
              <w:t>、</w:t>
            </w:r>
            <w:r>
              <w:rPr>
                <w:rFonts w:ascii="宋体" w:hAnsi="宋体" w:cs="宋体" w:hint="eastAsia"/>
                <w:sz w:val="18"/>
                <w:szCs w:val="18"/>
              </w:rPr>
              <w:t>毕业实习</w:t>
            </w:r>
          </w:p>
        </w:tc>
      </w:tr>
    </w:tbl>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九、学时与学分</w:t>
      </w:r>
    </w:p>
    <w:p w:rsidR="00F73BA2" w:rsidRDefault="008A71E1" w:rsidP="002D0EE9">
      <w:pPr>
        <w:spacing w:line="400" w:lineRule="exact"/>
        <w:rPr>
          <w:rFonts w:ascii="黑体" w:eastAsia="黑体" w:hAnsi="黑体"/>
          <w:sz w:val="18"/>
          <w:szCs w:val="18"/>
        </w:rPr>
      </w:pPr>
      <w:r>
        <w:rPr>
          <w:rFonts w:hint="eastAsia"/>
          <w:color w:val="000000"/>
          <w:sz w:val="22"/>
        </w:rPr>
        <w:t>（</w:t>
      </w:r>
      <w:r>
        <w:rPr>
          <w:rFonts w:hint="eastAsia"/>
          <w:color w:val="000000"/>
          <w:sz w:val="22"/>
        </w:rPr>
        <w:t xml:space="preserve"> </w:t>
      </w:r>
      <w:r>
        <w:rPr>
          <w:rFonts w:hint="eastAsia"/>
          <w:color w:val="000000"/>
          <w:sz w:val="22"/>
        </w:rPr>
        <w:t>一）毕业学分要求</w:t>
      </w:r>
      <w:r>
        <w:rPr>
          <w:rFonts w:hint="eastAsia"/>
          <w:color w:val="000000"/>
          <w:sz w:val="22"/>
        </w:rPr>
        <w:br/>
        <w:t xml:space="preserve">1. </w:t>
      </w:r>
      <w:r>
        <w:rPr>
          <w:rFonts w:hint="eastAsia"/>
          <w:color w:val="000000"/>
          <w:sz w:val="22"/>
        </w:rPr>
        <w:t>取得培养方案规定的全部必修课程的学分，修满各平台选修课规定的最低学分，合</w:t>
      </w:r>
      <w:r>
        <w:rPr>
          <w:rFonts w:hint="eastAsia"/>
          <w:color w:val="000000"/>
          <w:sz w:val="22"/>
        </w:rPr>
        <w:br/>
      </w:r>
      <w:r>
        <w:rPr>
          <w:rFonts w:hint="eastAsia"/>
          <w:color w:val="000000"/>
          <w:sz w:val="22"/>
        </w:rPr>
        <w:t>计取得最低课内学分</w:t>
      </w:r>
      <w:r>
        <w:rPr>
          <w:rFonts w:hint="eastAsia"/>
          <w:color w:val="000000"/>
          <w:sz w:val="22"/>
        </w:rPr>
        <w:t>16</w:t>
      </w:r>
      <w:r w:rsidR="00AD6E3B">
        <w:rPr>
          <w:color w:val="000000"/>
          <w:sz w:val="22"/>
        </w:rPr>
        <w:t>0</w:t>
      </w:r>
      <w:r>
        <w:rPr>
          <w:rFonts w:hint="eastAsia"/>
          <w:color w:val="000000"/>
          <w:sz w:val="22"/>
        </w:rPr>
        <w:t>学分。</w:t>
      </w:r>
      <w:r>
        <w:rPr>
          <w:rFonts w:hint="eastAsia"/>
          <w:color w:val="000000"/>
          <w:sz w:val="22"/>
        </w:rPr>
        <w:br/>
        <w:t xml:space="preserve">2. </w:t>
      </w:r>
      <w:r>
        <w:rPr>
          <w:rFonts w:hint="eastAsia"/>
          <w:color w:val="000000"/>
          <w:sz w:val="22"/>
        </w:rPr>
        <w:t>合计取得最低课外学分</w:t>
      </w:r>
      <w:r>
        <w:rPr>
          <w:rFonts w:hint="eastAsia"/>
          <w:color w:val="000000"/>
          <w:sz w:val="22"/>
        </w:rPr>
        <w:t>10</w:t>
      </w:r>
      <w:r>
        <w:rPr>
          <w:rFonts w:hint="eastAsia"/>
          <w:color w:val="000000"/>
          <w:sz w:val="22"/>
        </w:rPr>
        <w:t>学分。</w:t>
      </w:r>
      <w:r>
        <w:rPr>
          <w:rFonts w:hint="eastAsia"/>
          <w:color w:val="000000"/>
          <w:sz w:val="22"/>
        </w:rPr>
        <w:t xml:space="preserve"> </w:t>
      </w:r>
      <w:r>
        <w:rPr>
          <w:rFonts w:hint="eastAsia"/>
          <w:color w:val="000000"/>
          <w:sz w:val="22"/>
        </w:rPr>
        <w:t>其中，在课外的学科技能竞赛、科研与学术类、</w:t>
      </w:r>
      <w:r>
        <w:rPr>
          <w:rFonts w:hint="eastAsia"/>
          <w:color w:val="000000"/>
          <w:sz w:val="22"/>
        </w:rPr>
        <w:t xml:space="preserve"> </w:t>
      </w:r>
      <w:r>
        <w:rPr>
          <w:rFonts w:hint="eastAsia"/>
          <w:color w:val="000000"/>
          <w:sz w:val="22"/>
        </w:rPr>
        <w:t>创新创业训练计划与实践或职业基本技能活动中所获得学分不低于</w:t>
      </w:r>
      <w:r>
        <w:rPr>
          <w:rFonts w:hint="eastAsia"/>
          <w:color w:val="000000"/>
          <w:sz w:val="22"/>
        </w:rPr>
        <w:t>2</w:t>
      </w:r>
      <w:r>
        <w:rPr>
          <w:rFonts w:hint="eastAsia"/>
          <w:color w:val="000000"/>
          <w:sz w:val="22"/>
        </w:rPr>
        <w:t>学分。</w:t>
      </w:r>
      <w:r>
        <w:rPr>
          <w:rFonts w:hint="eastAsia"/>
          <w:color w:val="000000"/>
          <w:sz w:val="22"/>
        </w:rPr>
        <w:br/>
      </w:r>
      <w:r>
        <w:rPr>
          <w:rFonts w:hint="eastAsia"/>
          <w:color w:val="000000"/>
          <w:sz w:val="22"/>
        </w:rPr>
        <w:t>（二）学时学分统计</w:t>
      </w:r>
      <w:r>
        <w:rPr>
          <w:rFonts w:hint="eastAsia"/>
          <w:color w:val="000000"/>
          <w:sz w:val="22"/>
        </w:rPr>
        <w:br/>
        <w:t xml:space="preserve">1. </w:t>
      </w:r>
      <w:r>
        <w:rPr>
          <w:rFonts w:hint="eastAsia"/>
          <w:color w:val="000000"/>
          <w:sz w:val="22"/>
        </w:rPr>
        <w:t>课内学分</w:t>
      </w:r>
    </w:p>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表2 课内课程学分学时统计表</w:t>
      </w:r>
    </w:p>
    <w:tbl>
      <w:tblPr>
        <w:tblStyle w:val="ab"/>
        <w:tblW w:w="0" w:type="auto"/>
        <w:jc w:val="center"/>
        <w:tblLook w:val="04A0"/>
      </w:tblPr>
      <w:tblGrid>
        <w:gridCol w:w="1843"/>
        <w:gridCol w:w="1488"/>
        <w:gridCol w:w="1489"/>
        <w:gridCol w:w="1488"/>
        <w:gridCol w:w="1489"/>
      </w:tblGrid>
      <w:tr w:rsidR="00F73BA2">
        <w:trPr>
          <w:jc w:val="center"/>
        </w:trPr>
        <w:tc>
          <w:tcPr>
            <w:tcW w:w="1843"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课程类别</w:t>
            </w:r>
          </w:p>
        </w:tc>
        <w:tc>
          <w:tcPr>
            <w:tcW w:w="1488"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课程性质</w:t>
            </w:r>
          </w:p>
        </w:tc>
        <w:tc>
          <w:tcPr>
            <w:tcW w:w="1489"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学分</w:t>
            </w:r>
          </w:p>
        </w:tc>
        <w:tc>
          <w:tcPr>
            <w:tcW w:w="1488"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学时</w:t>
            </w:r>
          </w:p>
        </w:tc>
        <w:tc>
          <w:tcPr>
            <w:tcW w:w="1489"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占总学分百分比</w:t>
            </w:r>
          </w:p>
        </w:tc>
      </w:tr>
      <w:tr w:rsidR="00F73BA2">
        <w:trPr>
          <w:jc w:val="center"/>
        </w:trPr>
        <w:tc>
          <w:tcPr>
            <w:tcW w:w="1843" w:type="dxa"/>
            <w:vMerge w:val="restart"/>
            <w:vAlign w:val="center"/>
          </w:tcPr>
          <w:p w:rsidR="00F73BA2" w:rsidRDefault="00927A1B">
            <w:pPr>
              <w:spacing w:line="400" w:lineRule="exact"/>
              <w:jc w:val="center"/>
              <w:rPr>
                <w:sz w:val="18"/>
                <w:szCs w:val="18"/>
              </w:rPr>
            </w:pPr>
            <w:r>
              <w:rPr>
                <w:rFonts w:hint="eastAsia"/>
                <w:sz w:val="18"/>
                <w:szCs w:val="18"/>
              </w:rPr>
              <w:t>通识教育课</w:t>
            </w:r>
          </w:p>
        </w:tc>
        <w:tc>
          <w:tcPr>
            <w:tcW w:w="1488" w:type="dxa"/>
            <w:vAlign w:val="center"/>
          </w:tcPr>
          <w:p w:rsidR="00F73BA2" w:rsidRDefault="00927A1B">
            <w:pPr>
              <w:spacing w:line="400" w:lineRule="exact"/>
              <w:jc w:val="center"/>
              <w:rPr>
                <w:sz w:val="18"/>
                <w:szCs w:val="18"/>
              </w:rPr>
            </w:pPr>
            <w:r>
              <w:rPr>
                <w:rFonts w:hint="eastAsia"/>
                <w:sz w:val="18"/>
                <w:szCs w:val="18"/>
              </w:rPr>
              <w:t>必修</w:t>
            </w:r>
          </w:p>
        </w:tc>
        <w:tc>
          <w:tcPr>
            <w:tcW w:w="1489" w:type="dxa"/>
            <w:vAlign w:val="center"/>
          </w:tcPr>
          <w:p w:rsidR="00F73BA2" w:rsidRDefault="00E0338D" w:rsidP="00330AA6">
            <w:pPr>
              <w:spacing w:line="400" w:lineRule="exact"/>
              <w:jc w:val="center"/>
              <w:rPr>
                <w:sz w:val="18"/>
                <w:szCs w:val="18"/>
              </w:rPr>
            </w:pPr>
            <w:r>
              <w:rPr>
                <w:sz w:val="18"/>
                <w:szCs w:val="18"/>
              </w:rPr>
              <w:t>4</w:t>
            </w:r>
            <w:r w:rsidR="00330AA6">
              <w:rPr>
                <w:sz w:val="18"/>
                <w:szCs w:val="18"/>
              </w:rPr>
              <w:t>5</w:t>
            </w:r>
          </w:p>
        </w:tc>
        <w:tc>
          <w:tcPr>
            <w:tcW w:w="1488" w:type="dxa"/>
            <w:vAlign w:val="center"/>
          </w:tcPr>
          <w:p w:rsidR="00F73BA2" w:rsidRDefault="00E0338D" w:rsidP="00165F31">
            <w:pPr>
              <w:spacing w:line="400" w:lineRule="exact"/>
              <w:jc w:val="center"/>
              <w:rPr>
                <w:sz w:val="18"/>
                <w:szCs w:val="18"/>
              </w:rPr>
            </w:pPr>
            <w:r>
              <w:rPr>
                <w:sz w:val="18"/>
                <w:szCs w:val="18"/>
              </w:rPr>
              <w:t>7</w:t>
            </w:r>
            <w:r w:rsidR="00165F31">
              <w:rPr>
                <w:sz w:val="18"/>
                <w:szCs w:val="18"/>
              </w:rPr>
              <w:t>92</w:t>
            </w:r>
          </w:p>
        </w:tc>
        <w:tc>
          <w:tcPr>
            <w:tcW w:w="1489" w:type="dxa"/>
            <w:vAlign w:val="center"/>
          </w:tcPr>
          <w:p w:rsidR="00F73BA2" w:rsidRDefault="00B10408">
            <w:pPr>
              <w:spacing w:line="400" w:lineRule="exact"/>
              <w:jc w:val="center"/>
              <w:rPr>
                <w:sz w:val="18"/>
                <w:szCs w:val="18"/>
              </w:rPr>
            </w:pPr>
            <w:r>
              <w:rPr>
                <w:sz w:val="18"/>
                <w:szCs w:val="18"/>
              </w:rPr>
              <w:t>28.13</w:t>
            </w:r>
            <w:r w:rsidR="00927A1B">
              <w:rPr>
                <w:rFonts w:hint="eastAsia"/>
                <w:sz w:val="18"/>
                <w:szCs w:val="18"/>
              </w:rPr>
              <w:t>%</w:t>
            </w:r>
          </w:p>
        </w:tc>
      </w:tr>
      <w:tr w:rsidR="00F73BA2">
        <w:trPr>
          <w:jc w:val="center"/>
        </w:trPr>
        <w:tc>
          <w:tcPr>
            <w:tcW w:w="1843" w:type="dxa"/>
            <w:vMerge/>
            <w:vAlign w:val="center"/>
          </w:tcPr>
          <w:p w:rsidR="00F73BA2" w:rsidRDefault="00F73BA2">
            <w:pPr>
              <w:spacing w:line="400" w:lineRule="exact"/>
              <w:jc w:val="center"/>
              <w:rPr>
                <w:sz w:val="18"/>
                <w:szCs w:val="18"/>
              </w:rPr>
            </w:pPr>
          </w:p>
        </w:tc>
        <w:tc>
          <w:tcPr>
            <w:tcW w:w="1488" w:type="dxa"/>
            <w:vAlign w:val="center"/>
          </w:tcPr>
          <w:p w:rsidR="00F73BA2" w:rsidRDefault="00927A1B">
            <w:pPr>
              <w:spacing w:line="400" w:lineRule="exact"/>
              <w:jc w:val="center"/>
              <w:rPr>
                <w:sz w:val="18"/>
                <w:szCs w:val="18"/>
              </w:rPr>
            </w:pPr>
            <w:r>
              <w:rPr>
                <w:rFonts w:hint="eastAsia"/>
                <w:sz w:val="18"/>
                <w:szCs w:val="18"/>
              </w:rPr>
              <w:t>选修</w:t>
            </w:r>
          </w:p>
        </w:tc>
        <w:tc>
          <w:tcPr>
            <w:tcW w:w="1489" w:type="dxa"/>
            <w:vAlign w:val="center"/>
          </w:tcPr>
          <w:p w:rsidR="00F73BA2" w:rsidRDefault="00927A1B">
            <w:pPr>
              <w:spacing w:line="400" w:lineRule="exact"/>
              <w:jc w:val="center"/>
              <w:rPr>
                <w:sz w:val="18"/>
                <w:szCs w:val="18"/>
              </w:rPr>
            </w:pPr>
            <w:r>
              <w:rPr>
                <w:rFonts w:hint="eastAsia"/>
                <w:sz w:val="18"/>
                <w:szCs w:val="18"/>
              </w:rPr>
              <w:t>10</w:t>
            </w:r>
          </w:p>
        </w:tc>
        <w:tc>
          <w:tcPr>
            <w:tcW w:w="1488" w:type="dxa"/>
            <w:vAlign w:val="center"/>
          </w:tcPr>
          <w:p w:rsidR="00F73BA2" w:rsidRDefault="00927A1B">
            <w:pPr>
              <w:spacing w:line="400" w:lineRule="exact"/>
              <w:jc w:val="center"/>
              <w:rPr>
                <w:sz w:val="18"/>
                <w:szCs w:val="18"/>
              </w:rPr>
            </w:pPr>
            <w:r>
              <w:rPr>
                <w:rFonts w:hint="eastAsia"/>
                <w:sz w:val="18"/>
                <w:szCs w:val="18"/>
              </w:rPr>
              <w:t>160</w:t>
            </w:r>
          </w:p>
        </w:tc>
        <w:tc>
          <w:tcPr>
            <w:tcW w:w="1489" w:type="dxa"/>
            <w:vAlign w:val="center"/>
          </w:tcPr>
          <w:p w:rsidR="00F73BA2" w:rsidRDefault="00E0338D" w:rsidP="00B15277">
            <w:pPr>
              <w:spacing w:line="400" w:lineRule="exact"/>
              <w:jc w:val="center"/>
              <w:rPr>
                <w:sz w:val="18"/>
                <w:szCs w:val="18"/>
              </w:rPr>
            </w:pPr>
            <w:r>
              <w:rPr>
                <w:sz w:val="18"/>
                <w:szCs w:val="18"/>
              </w:rPr>
              <w:t>6.2</w:t>
            </w:r>
            <w:r w:rsidR="00B15277">
              <w:rPr>
                <w:sz w:val="18"/>
                <w:szCs w:val="18"/>
              </w:rPr>
              <w:t>5</w:t>
            </w:r>
            <w:r w:rsidR="00927A1B">
              <w:rPr>
                <w:rFonts w:hint="eastAsia"/>
                <w:sz w:val="18"/>
                <w:szCs w:val="18"/>
              </w:rPr>
              <w:t>%</w:t>
            </w:r>
          </w:p>
        </w:tc>
      </w:tr>
      <w:tr w:rsidR="00F73BA2">
        <w:trPr>
          <w:jc w:val="center"/>
        </w:trPr>
        <w:tc>
          <w:tcPr>
            <w:tcW w:w="1843" w:type="dxa"/>
            <w:vMerge w:val="restart"/>
            <w:vAlign w:val="center"/>
          </w:tcPr>
          <w:p w:rsidR="00F73BA2" w:rsidRDefault="00927A1B">
            <w:pPr>
              <w:spacing w:line="400" w:lineRule="exact"/>
              <w:jc w:val="center"/>
              <w:rPr>
                <w:sz w:val="18"/>
                <w:szCs w:val="18"/>
              </w:rPr>
            </w:pPr>
            <w:r>
              <w:rPr>
                <w:rFonts w:hint="eastAsia"/>
                <w:sz w:val="18"/>
                <w:szCs w:val="18"/>
              </w:rPr>
              <w:t>学科专业基础课</w:t>
            </w:r>
          </w:p>
        </w:tc>
        <w:tc>
          <w:tcPr>
            <w:tcW w:w="1488" w:type="dxa"/>
            <w:vAlign w:val="center"/>
          </w:tcPr>
          <w:p w:rsidR="00F73BA2" w:rsidRDefault="00927A1B">
            <w:pPr>
              <w:spacing w:line="400" w:lineRule="exact"/>
              <w:jc w:val="center"/>
              <w:rPr>
                <w:sz w:val="18"/>
                <w:szCs w:val="18"/>
              </w:rPr>
            </w:pPr>
            <w:r>
              <w:rPr>
                <w:rFonts w:hint="eastAsia"/>
                <w:sz w:val="18"/>
                <w:szCs w:val="18"/>
              </w:rPr>
              <w:t>必修</w:t>
            </w:r>
          </w:p>
        </w:tc>
        <w:tc>
          <w:tcPr>
            <w:tcW w:w="1489" w:type="dxa"/>
            <w:vAlign w:val="center"/>
          </w:tcPr>
          <w:p w:rsidR="00F73BA2" w:rsidRDefault="002C7C54">
            <w:pPr>
              <w:spacing w:line="400" w:lineRule="exact"/>
              <w:jc w:val="center"/>
              <w:rPr>
                <w:sz w:val="18"/>
                <w:szCs w:val="18"/>
              </w:rPr>
            </w:pPr>
            <w:r>
              <w:rPr>
                <w:rFonts w:hint="eastAsia"/>
                <w:sz w:val="18"/>
                <w:szCs w:val="18"/>
              </w:rPr>
              <w:t>21</w:t>
            </w:r>
          </w:p>
        </w:tc>
        <w:tc>
          <w:tcPr>
            <w:tcW w:w="1488" w:type="dxa"/>
            <w:vAlign w:val="center"/>
          </w:tcPr>
          <w:p w:rsidR="00F73BA2" w:rsidRDefault="002C7C54">
            <w:pPr>
              <w:spacing w:line="400" w:lineRule="exact"/>
              <w:jc w:val="center"/>
              <w:rPr>
                <w:sz w:val="18"/>
                <w:szCs w:val="18"/>
              </w:rPr>
            </w:pPr>
            <w:r>
              <w:rPr>
                <w:rFonts w:hint="eastAsia"/>
                <w:sz w:val="18"/>
                <w:szCs w:val="18"/>
              </w:rPr>
              <w:t>336</w:t>
            </w:r>
          </w:p>
        </w:tc>
        <w:tc>
          <w:tcPr>
            <w:tcW w:w="1489" w:type="dxa"/>
            <w:vAlign w:val="center"/>
          </w:tcPr>
          <w:p w:rsidR="00F73BA2" w:rsidRDefault="00927A1B" w:rsidP="002C7C54">
            <w:pPr>
              <w:spacing w:line="400" w:lineRule="exact"/>
              <w:jc w:val="center"/>
              <w:rPr>
                <w:sz w:val="18"/>
                <w:szCs w:val="18"/>
              </w:rPr>
            </w:pPr>
            <w:r>
              <w:rPr>
                <w:rFonts w:hint="eastAsia"/>
                <w:sz w:val="18"/>
                <w:szCs w:val="18"/>
              </w:rPr>
              <w:t>1</w:t>
            </w:r>
            <w:r w:rsidR="002C7C54">
              <w:rPr>
                <w:rFonts w:hint="eastAsia"/>
                <w:sz w:val="18"/>
                <w:szCs w:val="18"/>
              </w:rPr>
              <w:t>3</w:t>
            </w:r>
            <w:r>
              <w:rPr>
                <w:rFonts w:hint="eastAsia"/>
                <w:sz w:val="18"/>
                <w:szCs w:val="18"/>
              </w:rPr>
              <w:t>.</w:t>
            </w:r>
            <w:r w:rsidR="002C7C54">
              <w:rPr>
                <w:rFonts w:hint="eastAsia"/>
                <w:sz w:val="18"/>
                <w:szCs w:val="18"/>
              </w:rPr>
              <w:t>13</w:t>
            </w:r>
            <w:r>
              <w:rPr>
                <w:rFonts w:hint="eastAsia"/>
                <w:sz w:val="18"/>
                <w:szCs w:val="18"/>
              </w:rPr>
              <w:t>%</w:t>
            </w:r>
          </w:p>
        </w:tc>
      </w:tr>
      <w:tr w:rsidR="00F73BA2">
        <w:trPr>
          <w:jc w:val="center"/>
        </w:trPr>
        <w:tc>
          <w:tcPr>
            <w:tcW w:w="1843" w:type="dxa"/>
            <w:vMerge/>
            <w:vAlign w:val="center"/>
          </w:tcPr>
          <w:p w:rsidR="00F73BA2" w:rsidRDefault="00F73BA2">
            <w:pPr>
              <w:spacing w:line="400" w:lineRule="exact"/>
              <w:jc w:val="center"/>
              <w:rPr>
                <w:sz w:val="18"/>
                <w:szCs w:val="18"/>
              </w:rPr>
            </w:pPr>
          </w:p>
        </w:tc>
        <w:tc>
          <w:tcPr>
            <w:tcW w:w="1488" w:type="dxa"/>
            <w:vAlign w:val="center"/>
          </w:tcPr>
          <w:p w:rsidR="00F73BA2" w:rsidRDefault="00927A1B">
            <w:pPr>
              <w:spacing w:line="400" w:lineRule="exact"/>
              <w:jc w:val="center"/>
              <w:rPr>
                <w:sz w:val="18"/>
                <w:szCs w:val="18"/>
              </w:rPr>
            </w:pPr>
            <w:r>
              <w:rPr>
                <w:rFonts w:hint="eastAsia"/>
                <w:sz w:val="18"/>
                <w:szCs w:val="18"/>
              </w:rPr>
              <w:t>选修</w:t>
            </w:r>
          </w:p>
        </w:tc>
        <w:tc>
          <w:tcPr>
            <w:tcW w:w="1489" w:type="dxa"/>
            <w:vAlign w:val="center"/>
          </w:tcPr>
          <w:p w:rsidR="00F73BA2" w:rsidRDefault="00927A1B">
            <w:pPr>
              <w:spacing w:line="400" w:lineRule="exact"/>
              <w:jc w:val="center"/>
              <w:rPr>
                <w:sz w:val="18"/>
                <w:szCs w:val="18"/>
              </w:rPr>
            </w:pPr>
            <w:r>
              <w:rPr>
                <w:rFonts w:hint="eastAsia"/>
                <w:sz w:val="18"/>
                <w:szCs w:val="18"/>
              </w:rPr>
              <w:t>2</w:t>
            </w:r>
          </w:p>
        </w:tc>
        <w:tc>
          <w:tcPr>
            <w:tcW w:w="1488" w:type="dxa"/>
            <w:vAlign w:val="center"/>
          </w:tcPr>
          <w:p w:rsidR="00F73BA2" w:rsidRDefault="00714A9C">
            <w:pPr>
              <w:spacing w:line="400" w:lineRule="exact"/>
              <w:jc w:val="center"/>
              <w:rPr>
                <w:sz w:val="18"/>
                <w:szCs w:val="18"/>
              </w:rPr>
            </w:pPr>
            <w:r>
              <w:rPr>
                <w:sz w:val="18"/>
                <w:szCs w:val="18"/>
              </w:rPr>
              <w:t>32</w:t>
            </w:r>
          </w:p>
        </w:tc>
        <w:tc>
          <w:tcPr>
            <w:tcW w:w="1489" w:type="dxa"/>
            <w:vAlign w:val="center"/>
          </w:tcPr>
          <w:p w:rsidR="00F73BA2" w:rsidRDefault="00927A1B" w:rsidP="00B15277">
            <w:pPr>
              <w:spacing w:line="400" w:lineRule="exact"/>
              <w:jc w:val="center"/>
              <w:rPr>
                <w:sz w:val="18"/>
                <w:szCs w:val="18"/>
              </w:rPr>
            </w:pPr>
            <w:r>
              <w:rPr>
                <w:rFonts w:hint="eastAsia"/>
                <w:sz w:val="18"/>
                <w:szCs w:val="18"/>
              </w:rPr>
              <w:t>1.2</w:t>
            </w:r>
            <w:r w:rsidR="00B15277">
              <w:rPr>
                <w:sz w:val="18"/>
                <w:szCs w:val="18"/>
              </w:rPr>
              <w:t>5</w:t>
            </w:r>
            <w:r>
              <w:rPr>
                <w:rFonts w:hint="eastAsia"/>
                <w:sz w:val="18"/>
                <w:szCs w:val="18"/>
              </w:rPr>
              <w:t>%</w:t>
            </w:r>
          </w:p>
        </w:tc>
      </w:tr>
      <w:tr w:rsidR="00F73BA2">
        <w:trPr>
          <w:jc w:val="center"/>
        </w:trPr>
        <w:tc>
          <w:tcPr>
            <w:tcW w:w="1843" w:type="dxa"/>
            <w:vMerge w:val="restart"/>
            <w:vAlign w:val="center"/>
          </w:tcPr>
          <w:p w:rsidR="00F73BA2" w:rsidRDefault="00927A1B">
            <w:pPr>
              <w:spacing w:line="400" w:lineRule="exact"/>
              <w:jc w:val="center"/>
              <w:rPr>
                <w:sz w:val="18"/>
                <w:szCs w:val="18"/>
              </w:rPr>
            </w:pPr>
            <w:r>
              <w:rPr>
                <w:rFonts w:hint="eastAsia"/>
                <w:sz w:val="18"/>
                <w:szCs w:val="18"/>
              </w:rPr>
              <w:t>专业课</w:t>
            </w:r>
          </w:p>
        </w:tc>
        <w:tc>
          <w:tcPr>
            <w:tcW w:w="1488" w:type="dxa"/>
            <w:vAlign w:val="center"/>
          </w:tcPr>
          <w:p w:rsidR="00F73BA2" w:rsidRDefault="00927A1B">
            <w:pPr>
              <w:spacing w:line="400" w:lineRule="exact"/>
              <w:jc w:val="center"/>
              <w:rPr>
                <w:sz w:val="18"/>
                <w:szCs w:val="18"/>
              </w:rPr>
            </w:pPr>
            <w:r>
              <w:rPr>
                <w:rFonts w:hint="eastAsia"/>
                <w:sz w:val="18"/>
                <w:szCs w:val="18"/>
              </w:rPr>
              <w:t>必修</w:t>
            </w:r>
          </w:p>
        </w:tc>
        <w:tc>
          <w:tcPr>
            <w:tcW w:w="1489" w:type="dxa"/>
            <w:vAlign w:val="center"/>
          </w:tcPr>
          <w:p w:rsidR="00F73BA2" w:rsidRDefault="00714A9C" w:rsidP="002C7C54">
            <w:pPr>
              <w:spacing w:line="400" w:lineRule="exact"/>
              <w:jc w:val="center"/>
              <w:rPr>
                <w:sz w:val="18"/>
                <w:szCs w:val="18"/>
              </w:rPr>
            </w:pPr>
            <w:r>
              <w:rPr>
                <w:sz w:val="18"/>
                <w:szCs w:val="18"/>
              </w:rPr>
              <w:t>3</w:t>
            </w:r>
            <w:r w:rsidR="002C7C54">
              <w:rPr>
                <w:rFonts w:hint="eastAsia"/>
                <w:sz w:val="18"/>
                <w:szCs w:val="18"/>
              </w:rPr>
              <w:t>2</w:t>
            </w:r>
            <w:r w:rsidR="00E0338D">
              <w:rPr>
                <w:sz w:val="18"/>
                <w:szCs w:val="18"/>
              </w:rPr>
              <w:t>.</w:t>
            </w:r>
            <w:r w:rsidR="00015AA2">
              <w:rPr>
                <w:rFonts w:hint="eastAsia"/>
                <w:sz w:val="18"/>
                <w:szCs w:val="18"/>
              </w:rPr>
              <w:t>5</w:t>
            </w:r>
          </w:p>
        </w:tc>
        <w:tc>
          <w:tcPr>
            <w:tcW w:w="1488" w:type="dxa"/>
            <w:vAlign w:val="center"/>
          </w:tcPr>
          <w:p w:rsidR="00F73BA2" w:rsidRDefault="00714A9C" w:rsidP="002C7C54">
            <w:pPr>
              <w:spacing w:line="400" w:lineRule="exact"/>
              <w:jc w:val="center"/>
              <w:rPr>
                <w:sz w:val="18"/>
                <w:szCs w:val="18"/>
              </w:rPr>
            </w:pPr>
            <w:r>
              <w:rPr>
                <w:sz w:val="18"/>
                <w:szCs w:val="18"/>
              </w:rPr>
              <w:t>5</w:t>
            </w:r>
            <w:r w:rsidR="002C7C54">
              <w:rPr>
                <w:rFonts w:hint="eastAsia"/>
                <w:sz w:val="18"/>
                <w:szCs w:val="18"/>
              </w:rPr>
              <w:t>20</w:t>
            </w:r>
          </w:p>
        </w:tc>
        <w:tc>
          <w:tcPr>
            <w:tcW w:w="1489" w:type="dxa"/>
            <w:vAlign w:val="center"/>
          </w:tcPr>
          <w:p w:rsidR="00F73BA2" w:rsidRDefault="00714A9C" w:rsidP="002C7C54">
            <w:pPr>
              <w:spacing w:line="400" w:lineRule="exact"/>
              <w:jc w:val="center"/>
              <w:rPr>
                <w:sz w:val="18"/>
                <w:szCs w:val="18"/>
              </w:rPr>
            </w:pPr>
            <w:r>
              <w:rPr>
                <w:sz w:val="18"/>
                <w:szCs w:val="18"/>
              </w:rPr>
              <w:t>2</w:t>
            </w:r>
            <w:r w:rsidR="002C7C54">
              <w:rPr>
                <w:rFonts w:hint="eastAsia"/>
                <w:sz w:val="18"/>
                <w:szCs w:val="18"/>
              </w:rPr>
              <w:t>0</w:t>
            </w:r>
            <w:r>
              <w:rPr>
                <w:sz w:val="18"/>
                <w:szCs w:val="18"/>
              </w:rPr>
              <w:t>.</w:t>
            </w:r>
            <w:r w:rsidR="002C7C54">
              <w:rPr>
                <w:rFonts w:hint="eastAsia"/>
                <w:sz w:val="18"/>
                <w:szCs w:val="18"/>
              </w:rPr>
              <w:t>31</w:t>
            </w:r>
            <w:r w:rsidR="00927A1B">
              <w:rPr>
                <w:rFonts w:hint="eastAsia"/>
                <w:sz w:val="18"/>
                <w:szCs w:val="18"/>
              </w:rPr>
              <w:t>%</w:t>
            </w:r>
          </w:p>
        </w:tc>
      </w:tr>
      <w:tr w:rsidR="00F73BA2">
        <w:trPr>
          <w:jc w:val="center"/>
        </w:trPr>
        <w:tc>
          <w:tcPr>
            <w:tcW w:w="1843" w:type="dxa"/>
            <w:vMerge/>
            <w:vAlign w:val="center"/>
          </w:tcPr>
          <w:p w:rsidR="00F73BA2" w:rsidRDefault="00F73BA2">
            <w:pPr>
              <w:spacing w:line="400" w:lineRule="exact"/>
              <w:jc w:val="center"/>
              <w:rPr>
                <w:sz w:val="18"/>
                <w:szCs w:val="18"/>
              </w:rPr>
            </w:pPr>
          </w:p>
        </w:tc>
        <w:tc>
          <w:tcPr>
            <w:tcW w:w="1488" w:type="dxa"/>
            <w:vAlign w:val="center"/>
          </w:tcPr>
          <w:p w:rsidR="00F73BA2" w:rsidRDefault="00927A1B">
            <w:pPr>
              <w:spacing w:line="400" w:lineRule="exact"/>
              <w:jc w:val="center"/>
              <w:rPr>
                <w:sz w:val="18"/>
                <w:szCs w:val="18"/>
              </w:rPr>
            </w:pPr>
            <w:r>
              <w:rPr>
                <w:rFonts w:hint="eastAsia"/>
                <w:sz w:val="18"/>
                <w:szCs w:val="18"/>
              </w:rPr>
              <w:t>选修</w:t>
            </w:r>
          </w:p>
        </w:tc>
        <w:tc>
          <w:tcPr>
            <w:tcW w:w="1489" w:type="dxa"/>
            <w:vAlign w:val="center"/>
          </w:tcPr>
          <w:p w:rsidR="00F73BA2" w:rsidRDefault="00927A1B" w:rsidP="00452BF6">
            <w:pPr>
              <w:spacing w:line="400" w:lineRule="exact"/>
              <w:jc w:val="center"/>
              <w:rPr>
                <w:sz w:val="18"/>
                <w:szCs w:val="18"/>
              </w:rPr>
            </w:pPr>
            <w:r>
              <w:rPr>
                <w:rFonts w:hint="eastAsia"/>
                <w:sz w:val="18"/>
                <w:szCs w:val="18"/>
              </w:rPr>
              <w:t>2</w:t>
            </w:r>
            <w:r w:rsidR="00452BF6">
              <w:rPr>
                <w:rFonts w:hint="eastAsia"/>
                <w:sz w:val="18"/>
                <w:szCs w:val="18"/>
              </w:rPr>
              <w:t>0</w:t>
            </w:r>
          </w:p>
        </w:tc>
        <w:tc>
          <w:tcPr>
            <w:tcW w:w="1488" w:type="dxa"/>
            <w:vAlign w:val="center"/>
          </w:tcPr>
          <w:p w:rsidR="00F73BA2" w:rsidRDefault="00B15277" w:rsidP="00452BF6">
            <w:pPr>
              <w:spacing w:line="400" w:lineRule="exact"/>
              <w:jc w:val="center"/>
              <w:rPr>
                <w:sz w:val="18"/>
                <w:szCs w:val="18"/>
              </w:rPr>
            </w:pPr>
            <w:r>
              <w:rPr>
                <w:sz w:val="18"/>
                <w:szCs w:val="18"/>
              </w:rPr>
              <w:t>3</w:t>
            </w:r>
            <w:r w:rsidR="00452BF6">
              <w:rPr>
                <w:rFonts w:hint="eastAsia"/>
                <w:sz w:val="18"/>
                <w:szCs w:val="18"/>
              </w:rPr>
              <w:t>20</w:t>
            </w:r>
          </w:p>
        </w:tc>
        <w:tc>
          <w:tcPr>
            <w:tcW w:w="1489" w:type="dxa"/>
            <w:vAlign w:val="center"/>
          </w:tcPr>
          <w:p w:rsidR="00F73BA2" w:rsidRDefault="00B15277" w:rsidP="00452BF6">
            <w:pPr>
              <w:spacing w:line="400" w:lineRule="exact"/>
              <w:jc w:val="center"/>
              <w:rPr>
                <w:sz w:val="18"/>
                <w:szCs w:val="18"/>
              </w:rPr>
            </w:pPr>
            <w:r>
              <w:rPr>
                <w:sz w:val="18"/>
                <w:szCs w:val="18"/>
              </w:rPr>
              <w:t>1</w:t>
            </w:r>
            <w:r w:rsidR="00452BF6">
              <w:rPr>
                <w:rFonts w:hint="eastAsia"/>
                <w:sz w:val="18"/>
                <w:szCs w:val="18"/>
              </w:rPr>
              <w:t>2</w:t>
            </w:r>
            <w:r>
              <w:rPr>
                <w:sz w:val="18"/>
                <w:szCs w:val="18"/>
              </w:rPr>
              <w:t>.</w:t>
            </w:r>
            <w:r w:rsidR="00452BF6">
              <w:rPr>
                <w:rFonts w:hint="eastAsia"/>
                <w:sz w:val="18"/>
                <w:szCs w:val="18"/>
              </w:rPr>
              <w:t>5</w:t>
            </w:r>
            <w:r w:rsidR="00927A1B">
              <w:rPr>
                <w:rFonts w:hint="eastAsia"/>
                <w:sz w:val="18"/>
                <w:szCs w:val="18"/>
              </w:rPr>
              <w:t>%</w:t>
            </w:r>
          </w:p>
        </w:tc>
      </w:tr>
      <w:tr w:rsidR="00F73BA2">
        <w:trPr>
          <w:jc w:val="center"/>
        </w:trPr>
        <w:tc>
          <w:tcPr>
            <w:tcW w:w="1843" w:type="dxa"/>
            <w:vAlign w:val="center"/>
          </w:tcPr>
          <w:p w:rsidR="00F73BA2" w:rsidRDefault="00927A1B">
            <w:pPr>
              <w:spacing w:line="400" w:lineRule="exact"/>
              <w:jc w:val="center"/>
              <w:rPr>
                <w:sz w:val="18"/>
                <w:szCs w:val="18"/>
              </w:rPr>
            </w:pPr>
            <w:r>
              <w:rPr>
                <w:rFonts w:hint="eastAsia"/>
                <w:sz w:val="18"/>
                <w:szCs w:val="18"/>
              </w:rPr>
              <w:lastRenderedPageBreak/>
              <w:t>集中性实践教学环节</w:t>
            </w:r>
          </w:p>
        </w:tc>
        <w:tc>
          <w:tcPr>
            <w:tcW w:w="1488" w:type="dxa"/>
            <w:vAlign w:val="center"/>
          </w:tcPr>
          <w:p w:rsidR="00F73BA2" w:rsidRDefault="00927A1B">
            <w:pPr>
              <w:spacing w:line="400" w:lineRule="exact"/>
              <w:jc w:val="center"/>
              <w:rPr>
                <w:sz w:val="18"/>
                <w:szCs w:val="18"/>
              </w:rPr>
            </w:pPr>
            <w:r>
              <w:rPr>
                <w:rFonts w:hint="eastAsia"/>
                <w:sz w:val="18"/>
                <w:szCs w:val="18"/>
              </w:rPr>
              <w:t>必修</w:t>
            </w:r>
          </w:p>
        </w:tc>
        <w:tc>
          <w:tcPr>
            <w:tcW w:w="1489" w:type="dxa"/>
            <w:vAlign w:val="center"/>
          </w:tcPr>
          <w:p w:rsidR="00F73BA2" w:rsidRDefault="007A3AD1" w:rsidP="00452BF6">
            <w:pPr>
              <w:spacing w:line="400" w:lineRule="exact"/>
              <w:jc w:val="center"/>
              <w:rPr>
                <w:sz w:val="18"/>
                <w:szCs w:val="18"/>
              </w:rPr>
            </w:pPr>
            <w:r>
              <w:rPr>
                <w:sz w:val="18"/>
                <w:szCs w:val="18"/>
              </w:rPr>
              <w:t>2</w:t>
            </w:r>
            <w:r w:rsidR="00452BF6">
              <w:rPr>
                <w:rFonts w:hint="eastAsia"/>
                <w:sz w:val="18"/>
                <w:szCs w:val="18"/>
              </w:rPr>
              <w:t>9</w:t>
            </w:r>
            <w:r w:rsidR="00015AA2">
              <w:rPr>
                <w:rFonts w:hint="eastAsia"/>
                <w:sz w:val="18"/>
                <w:szCs w:val="18"/>
              </w:rPr>
              <w:t>.5</w:t>
            </w:r>
          </w:p>
        </w:tc>
        <w:tc>
          <w:tcPr>
            <w:tcW w:w="1488" w:type="dxa"/>
            <w:vAlign w:val="center"/>
          </w:tcPr>
          <w:p w:rsidR="00F73BA2" w:rsidRDefault="00015AA2" w:rsidP="00452BF6">
            <w:pPr>
              <w:spacing w:line="400" w:lineRule="exact"/>
              <w:jc w:val="center"/>
              <w:rPr>
                <w:sz w:val="18"/>
                <w:szCs w:val="18"/>
              </w:rPr>
            </w:pPr>
            <w:r>
              <w:rPr>
                <w:rFonts w:hint="eastAsia"/>
                <w:sz w:val="18"/>
                <w:szCs w:val="18"/>
              </w:rPr>
              <w:t>4</w:t>
            </w:r>
            <w:r w:rsidR="00452BF6">
              <w:rPr>
                <w:rFonts w:hint="eastAsia"/>
                <w:sz w:val="18"/>
                <w:szCs w:val="18"/>
              </w:rPr>
              <w:t>1</w:t>
            </w:r>
            <w:r>
              <w:rPr>
                <w:rFonts w:hint="eastAsia"/>
                <w:sz w:val="18"/>
                <w:szCs w:val="18"/>
              </w:rPr>
              <w:t>.5</w:t>
            </w:r>
            <w:r w:rsidR="00927A1B">
              <w:rPr>
                <w:rFonts w:hint="eastAsia"/>
                <w:sz w:val="18"/>
                <w:szCs w:val="18"/>
              </w:rPr>
              <w:t>w</w:t>
            </w:r>
          </w:p>
        </w:tc>
        <w:tc>
          <w:tcPr>
            <w:tcW w:w="1489" w:type="dxa"/>
            <w:vAlign w:val="center"/>
          </w:tcPr>
          <w:p w:rsidR="00F73BA2" w:rsidRDefault="007A3AD1" w:rsidP="00452BF6">
            <w:pPr>
              <w:spacing w:line="400" w:lineRule="exact"/>
              <w:jc w:val="center"/>
              <w:rPr>
                <w:sz w:val="18"/>
                <w:szCs w:val="18"/>
              </w:rPr>
            </w:pPr>
            <w:r>
              <w:rPr>
                <w:sz w:val="18"/>
                <w:szCs w:val="18"/>
              </w:rPr>
              <w:t>1</w:t>
            </w:r>
            <w:r w:rsidR="00452BF6">
              <w:rPr>
                <w:rFonts w:hint="eastAsia"/>
                <w:sz w:val="18"/>
                <w:szCs w:val="18"/>
              </w:rPr>
              <w:t>8</w:t>
            </w:r>
            <w:r w:rsidR="00714A9C">
              <w:rPr>
                <w:sz w:val="18"/>
                <w:szCs w:val="18"/>
              </w:rPr>
              <w:t>.</w:t>
            </w:r>
            <w:r w:rsidR="00452BF6">
              <w:rPr>
                <w:rFonts w:hint="eastAsia"/>
                <w:sz w:val="18"/>
                <w:szCs w:val="18"/>
              </w:rPr>
              <w:t>43</w:t>
            </w:r>
            <w:r w:rsidR="00927A1B">
              <w:rPr>
                <w:rFonts w:hint="eastAsia"/>
                <w:sz w:val="18"/>
                <w:szCs w:val="18"/>
              </w:rPr>
              <w:t>%</w:t>
            </w:r>
          </w:p>
        </w:tc>
      </w:tr>
      <w:tr w:rsidR="00F73BA2">
        <w:trPr>
          <w:jc w:val="center"/>
        </w:trPr>
        <w:tc>
          <w:tcPr>
            <w:tcW w:w="3331" w:type="dxa"/>
            <w:gridSpan w:val="2"/>
            <w:vAlign w:val="center"/>
          </w:tcPr>
          <w:p w:rsidR="00F73BA2" w:rsidRDefault="00927A1B">
            <w:pPr>
              <w:spacing w:line="400" w:lineRule="exact"/>
              <w:jc w:val="center"/>
              <w:rPr>
                <w:sz w:val="18"/>
                <w:szCs w:val="18"/>
              </w:rPr>
            </w:pPr>
            <w:r>
              <w:rPr>
                <w:rFonts w:hint="eastAsia"/>
                <w:sz w:val="18"/>
                <w:szCs w:val="18"/>
              </w:rPr>
              <w:t>合计</w:t>
            </w:r>
          </w:p>
        </w:tc>
        <w:tc>
          <w:tcPr>
            <w:tcW w:w="1489" w:type="dxa"/>
            <w:vAlign w:val="center"/>
          </w:tcPr>
          <w:p w:rsidR="00F73BA2" w:rsidRDefault="00927A1B" w:rsidP="00B15277">
            <w:pPr>
              <w:spacing w:line="400" w:lineRule="exact"/>
              <w:jc w:val="center"/>
              <w:rPr>
                <w:sz w:val="18"/>
                <w:szCs w:val="18"/>
              </w:rPr>
            </w:pPr>
            <w:r>
              <w:rPr>
                <w:rFonts w:hint="eastAsia"/>
                <w:sz w:val="18"/>
                <w:szCs w:val="18"/>
              </w:rPr>
              <w:t>16</w:t>
            </w:r>
            <w:r w:rsidR="00B15277">
              <w:rPr>
                <w:sz w:val="18"/>
                <w:szCs w:val="18"/>
              </w:rPr>
              <w:t>0</w:t>
            </w:r>
          </w:p>
        </w:tc>
        <w:tc>
          <w:tcPr>
            <w:tcW w:w="1488" w:type="dxa"/>
            <w:vAlign w:val="center"/>
          </w:tcPr>
          <w:p w:rsidR="00F73BA2" w:rsidRDefault="009200DF" w:rsidP="00CD5BC7">
            <w:pPr>
              <w:spacing w:line="400" w:lineRule="exact"/>
              <w:jc w:val="center"/>
              <w:rPr>
                <w:sz w:val="18"/>
                <w:szCs w:val="18"/>
              </w:rPr>
            </w:pPr>
            <w:r>
              <w:rPr>
                <w:rFonts w:hint="eastAsia"/>
                <w:sz w:val="18"/>
                <w:szCs w:val="18"/>
              </w:rPr>
              <w:t>21</w:t>
            </w:r>
            <w:r w:rsidR="00CD5BC7">
              <w:rPr>
                <w:rFonts w:hint="eastAsia"/>
                <w:sz w:val="18"/>
                <w:szCs w:val="18"/>
              </w:rPr>
              <w:t>60</w:t>
            </w:r>
            <w:r>
              <w:rPr>
                <w:rFonts w:hint="eastAsia"/>
                <w:sz w:val="18"/>
                <w:szCs w:val="18"/>
              </w:rPr>
              <w:t>+4</w:t>
            </w:r>
            <w:r w:rsidR="00CD5BC7">
              <w:rPr>
                <w:rFonts w:hint="eastAsia"/>
                <w:sz w:val="18"/>
                <w:szCs w:val="18"/>
              </w:rPr>
              <w:t>1</w:t>
            </w:r>
            <w:r>
              <w:rPr>
                <w:rFonts w:hint="eastAsia"/>
                <w:sz w:val="18"/>
                <w:szCs w:val="18"/>
              </w:rPr>
              <w:t>.5w</w:t>
            </w:r>
          </w:p>
        </w:tc>
        <w:tc>
          <w:tcPr>
            <w:tcW w:w="1489" w:type="dxa"/>
            <w:vAlign w:val="center"/>
          </w:tcPr>
          <w:p w:rsidR="00F73BA2" w:rsidRDefault="00927A1B">
            <w:pPr>
              <w:spacing w:line="400" w:lineRule="exact"/>
              <w:jc w:val="center"/>
              <w:rPr>
                <w:sz w:val="18"/>
                <w:szCs w:val="18"/>
              </w:rPr>
            </w:pPr>
            <w:r>
              <w:rPr>
                <w:rFonts w:hint="eastAsia"/>
                <w:sz w:val="18"/>
                <w:szCs w:val="18"/>
              </w:rPr>
              <w:t>100%</w:t>
            </w:r>
          </w:p>
        </w:tc>
      </w:tr>
    </w:tbl>
    <w:p w:rsidR="00F73BA2" w:rsidRDefault="00927A1B" w:rsidP="009200DF">
      <w:pPr>
        <w:spacing w:line="400" w:lineRule="exact"/>
        <w:jc w:val="center"/>
        <w:rPr>
          <w:rFonts w:ascii="黑体" w:eastAsia="黑体" w:hAnsi="黑体"/>
          <w:sz w:val="18"/>
          <w:szCs w:val="18"/>
        </w:rPr>
      </w:pPr>
      <w:r>
        <w:rPr>
          <w:rFonts w:ascii="黑体" w:eastAsia="黑体" w:hAnsi="黑体" w:hint="eastAsia"/>
          <w:sz w:val="18"/>
          <w:szCs w:val="18"/>
        </w:rPr>
        <w:t>表3 理论教学和实践教学学分统计表</w:t>
      </w:r>
    </w:p>
    <w:tbl>
      <w:tblPr>
        <w:tblStyle w:val="ab"/>
        <w:tblW w:w="0" w:type="auto"/>
        <w:jc w:val="center"/>
        <w:tblLook w:val="04A0"/>
      </w:tblPr>
      <w:tblGrid>
        <w:gridCol w:w="1417"/>
        <w:gridCol w:w="1912"/>
        <w:gridCol w:w="1489"/>
        <w:gridCol w:w="1489"/>
        <w:gridCol w:w="6"/>
        <w:gridCol w:w="1488"/>
      </w:tblGrid>
      <w:tr w:rsidR="00F73BA2">
        <w:trPr>
          <w:jc w:val="center"/>
        </w:trPr>
        <w:tc>
          <w:tcPr>
            <w:tcW w:w="3329" w:type="dxa"/>
            <w:gridSpan w:val="2"/>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课程类别</w:t>
            </w:r>
          </w:p>
        </w:tc>
        <w:tc>
          <w:tcPr>
            <w:tcW w:w="1489"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学分</w:t>
            </w:r>
          </w:p>
        </w:tc>
        <w:tc>
          <w:tcPr>
            <w:tcW w:w="1489" w:type="dxa"/>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学分小计</w:t>
            </w:r>
          </w:p>
        </w:tc>
        <w:tc>
          <w:tcPr>
            <w:tcW w:w="1494" w:type="dxa"/>
            <w:gridSpan w:val="2"/>
            <w:vAlign w:val="center"/>
          </w:tcPr>
          <w:p w:rsidR="00F73BA2" w:rsidRDefault="00927A1B">
            <w:pPr>
              <w:spacing w:line="400" w:lineRule="exact"/>
              <w:jc w:val="center"/>
              <w:rPr>
                <w:rFonts w:ascii="黑体" w:eastAsia="黑体" w:hAnsi="黑体"/>
                <w:sz w:val="18"/>
                <w:szCs w:val="18"/>
              </w:rPr>
            </w:pPr>
            <w:r>
              <w:rPr>
                <w:rFonts w:ascii="黑体" w:eastAsia="黑体" w:hAnsi="黑体" w:hint="eastAsia"/>
                <w:sz w:val="18"/>
                <w:szCs w:val="18"/>
              </w:rPr>
              <w:t>占总学分百分比</w:t>
            </w:r>
          </w:p>
        </w:tc>
      </w:tr>
      <w:tr w:rsidR="00F73BA2">
        <w:trPr>
          <w:jc w:val="center"/>
        </w:trPr>
        <w:tc>
          <w:tcPr>
            <w:tcW w:w="1417" w:type="dxa"/>
            <w:vMerge w:val="restart"/>
            <w:vAlign w:val="center"/>
          </w:tcPr>
          <w:p w:rsidR="00F73BA2" w:rsidRDefault="00927A1B">
            <w:pPr>
              <w:spacing w:line="400" w:lineRule="exact"/>
              <w:jc w:val="center"/>
              <w:rPr>
                <w:sz w:val="18"/>
                <w:szCs w:val="18"/>
              </w:rPr>
            </w:pPr>
            <w:r>
              <w:rPr>
                <w:rFonts w:hint="eastAsia"/>
                <w:sz w:val="18"/>
                <w:szCs w:val="18"/>
              </w:rPr>
              <w:t>理论教学</w:t>
            </w:r>
          </w:p>
        </w:tc>
        <w:tc>
          <w:tcPr>
            <w:tcW w:w="1912" w:type="dxa"/>
            <w:vAlign w:val="center"/>
          </w:tcPr>
          <w:p w:rsidR="00F73BA2" w:rsidRDefault="00927A1B">
            <w:pPr>
              <w:spacing w:line="400" w:lineRule="exact"/>
              <w:jc w:val="center"/>
              <w:rPr>
                <w:sz w:val="18"/>
                <w:szCs w:val="18"/>
              </w:rPr>
            </w:pPr>
            <w:r>
              <w:rPr>
                <w:rFonts w:hint="eastAsia"/>
                <w:sz w:val="18"/>
                <w:szCs w:val="18"/>
              </w:rPr>
              <w:t>通识教育课</w:t>
            </w:r>
          </w:p>
        </w:tc>
        <w:tc>
          <w:tcPr>
            <w:tcW w:w="1489" w:type="dxa"/>
            <w:vAlign w:val="center"/>
          </w:tcPr>
          <w:p w:rsidR="00F73BA2" w:rsidRDefault="00395E4E">
            <w:pPr>
              <w:spacing w:line="400" w:lineRule="exact"/>
              <w:jc w:val="center"/>
              <w:rPr>
                <w:sz w:val="18"/>
                <w:szCs w:val="18"/>
              </w:rPr>
            </w:pPr>
            <w:r>
              <w:rPr>
                <w:sz w:val="18"/>
                <w:szCs w:val="18"/>
              </w:rPr>
              <w:t>44</w:t>
            </w:r>
          </w:p>
        </w:tc>
        <w:tc>
          <w:tcPr>
            <w:tcW w:w="1495" w:type="dxa"/>
            <w:gridSpan w:val="2"/>
            <w:vMerge w:val="restart"/>
            <w:vAlign w:val="center"/>
          </w:tcPr>
          <w:p w:rsidR="00F73BA2" w:rsidRDefault="00E6392C" w:rsidP="000F1C77">
            <w:pPr>
              <w:spacing w:line="400" w:lineRule="exact"/>
              <w:jc w:val="center"/>
              <w:rPr>
                <w:sz w:val="18"/>
                <w:szCs w:val="18"/>
              </w:rPr>
            </w:pPr>
            <w:r>
              <w:rPr>
                <w:sz w:val="18"/>
                <w:szCs w:val="18"/>
              </w:rPr>
              <w:t>10</w:t>
            </w:r>
            <w:r w:rsidR="000F1C77">
              <w:rPr>
                <w:rFonts w:hint="eastAsia"/>
                <w:sz w:val="18"/>
                <w:szCs w:val="18"/>
              </w:rPr>
              <w:t>0</w:t>
            </w:r>
            <w:r w:rsidR="00776E3F">
              <w:rPr>
                <w:rFonts w:hint="eastAsia"/>
                <w:sz w:val="18"/>
                <w:szCs w:val="18"/>
              </w:rPr>
              <w:t>.5</w:t>
            </w:r>
          </w:p>
        </w:tc>
        <w:tc>
          <w:tcPr>
            <w:tcW w:w="1488" w:type="dxa"/>
            <w:vMerge w:val="restart"/>
            <w:vAlign w:val="center"/>
          </w:tcPr>
          <w:p w:rsidR="00F73BA2" w:rsidRDefault="00927A1B" w:rsidP="000F1C77">
            <w:pPr>
              <w:spacing w:line="400" w:lineRule="exact"/>
              <w:jc w:val="center"/>
              <w:rPr>
                <w:sz w:val="18"/>
                <w:szCs w:val="18"/>
              </w:rPr>
            </w:pPr>
            <w:r>
              <w:rPr>
                <w:rFonts w:hint="eastAsia"/>
                <w:sz w:val="18"/>
                <w:szCs w:val="18"/>
              </w:rPr>
              <w:t>6</w:t>
            </w:r>
            <w:r w:rsidR="000F1C77">
              <w:rPr>
                <w:rFonts w:hint="eastAsia"/>
                <w:sz w:val="18"/>
                <w:szCs w:val="18"/>
              </w:rPr>
              <w:t>2</w:t>
            </w:r>
            <w:r w:rsidR="00E6392C">
              <w:rPr>
                <w:sz w:val="18"/>
                <w:szCs w:val="18"/>
              </w:rPr>
              <w:t>.</w:t>
            </w:r>
            <w:r w:rsidR="000F1C77">
              <w:rPr>
                <w:rFonts w:hint="eastAsia"/>
                <w:sz w:val="18"/>
                <w:szCs w:val="18"/>
              </w:rPr>
              <w:t>8</w:t>
            </w:r>
            <w:r>
              <w:rPr>
                <w:rFonts w:hint="eastAsia"/>
                <w:sz w:val="18"/>
                <w:szCs w:val="18"/>
              </w:rPr>
              <w:t>%</w:t>
            </w:r>
          </w:p>
        </w:tc>
      </w:tr>
      <w:tr w:rsidR="00F73BA2">
        <w:trPr>
          <w:jc w:val="center"/>
        </w:trPr>
        <w:tc>
          <w:tcPr>
            <w:tcW w:w="1417" w:type="dxa"/>
            <w:vMerge/>
            <w:vAlign w:val="center"/>
          </w:tcPr>
          <w:p w:rsidR="00F73BA2" w:rsidRDefault="00F73BA2">
            <w:pPr>
              <w:spacing w:line="400" w:lineRule="exact"/>
              <w:jc w:val="center"/>
              <w:rPr>
                <w:sz w:val="18"/>
                <w:szCs w:val="18"/>
              </w:rPr>
            </w:pPr>
          </w:p>
        </w:tc>
        <w:tc>
          <w:tcPr>
            <w:tcW w:w="1912" w:type="dxa"/>
            <w:vAlign w:val="center"/>
          </w:tcPr>
          <w:p w:rsidR="00F73BA2" w:rsidRDefault="00927A1B">
            <w:pPr>
              <w:spacing w:line="400" w:lineRule="exact"/>
              <w:jc w:val="center"/>
              <w:rPr>
                <w:sz w:val="18"/>
                <w:szCs w:val="18"/>
              </w:rPr>
            </w:pPr>
            <w:r>
              <w:rPr>
                <w:rFonts w:hint="eastAsia"/>
                <w:sz w:val="18"/>
                <w:szCs w:val="18"/>
              </w:rPr>
              <w:t>学科专业基础课</w:t>
            </w:r>
          </w:p>
        </w:tc>
        <w:tc>
          <w:tcPr>
            <w:tcW w:w="1489" w:type="dxa"/>
            <w:vAlign w:val="center"/>
          </w:tcPr>
          <w:p w:rsidR="00F73BA2" w:rsidRDefault="00774B25" w:rsidP="00776E3F">
            <w:pPr>
              <w:spacing w:line="400" w:lineRule="exact"/>
              <w:jc w:val="center"/>
              <w:rPr>
                <w:sz w:val="18"/>
                <w:szCs w:val="18"/>
              </w:rPr>
            </w:pPr>
            <w:r>
              <w:rPr>
                <w:rFonts w:hint="eastAsia"/>
                <w:sz w:val="18"/>
                <w:szCs w:val="18"/>
              </w:rPr>
              <w:t>21</w:t>
            </w:r>
            <w:r w:rsidR="00382410">
              <w:rPr>
                <w:sz w:val="18"/>
                <w:szCs w:val="18"/>
              </w:rPr>
              <w:t>.5</w:t>
            </w:r>
          </w:p>
        </w:tc>
        <w:tc>
          <w:tcPr>
            <w:tcW w:w="1495" w:type="dxa"/>
            <w:gridSpan w:val="2"/>
            <w:vMerge/>
            <w:vAlign w:val="center"/>
          </w:tcPr>
          <w:p w:rsidR="00F73BA2" w:rsidRDefault="00F73BA2">
            <w:pPr>
              <w:spacing w:line="400" w:lineRule="exact"/>
              <w:jc w:val="center"/>
              <w:rPr>
                <w:sz w:val="18"/>
                <w:szCs w:val="18"/>
              </w:rPr>
            </w:pPr>
          </w:p>
        </w:tc>
        <w:tc>
          <w:tcPr>
            <w:tcW w:w="1488" w:type="dxa"/>
            <w:vMerge/>
            <w:vAlign w:val="center"/>
          </w:tcPr>
          <w:p w:rsidR="00F73BA2" w:rsidRDefault="00F73BA2">
            <w:pPr>
              <w:spacing w:line="400" w:lineRule="exact"/>
              <w:jc w:val="center"/>
              <w:rPr>
                <w:sz w:val="18"/>
                <w:szCs w:val="18"/>
              </w:rPr>
            </w:pPr>
          </w:p>
        </w:tc>
      </w:tr>
      <w:tr w:rsidR="00F73BA2">
        <w:trPr>
          <w:jc w:val="center"/>
        </w:trPr>
        <w:tc>
          <w:tcPr>
            <w:tcW w:w="1417" w:type="dxa"/>
            <w:vMerge/>
            <w:vAlign w:val="center"/>
          </w:tcPr>
          <w:p w:rsidR="00F73BA2" w:rsidRDefault="00F73BA2">
            <w:pPr>
              <w:spacing w:line="400" w:lineRule="exact"/>
              <w:jc w:val="center"/>
              <w:rPr>
                <w:sz w:val="18"/>
                <w:szCs w:val="18"/>
              </w:rPr>
            </w:pPr>
          </w:p>
        </w:tc>
        <w:tc>
          <w:tcPr>
            <w:tcW w:w="1912" w:type="dxa"/>
            <w:vAlign w:val="center"/>
          </w:tcPr>
          <w:p w:rsidR="00F73BA2" w:rsidRDefault="00927A1B">
            <w:pPr>
              <w:spacing w:line="400" w:lineRule="exact"/>
              <w:jc w:val="center"/>
              <w:rPr>
                <w:sz w:val="18"/>
                <w:szCs w:val="18"/>
              </w:rPr>
            </w:pPr>
            <w:r>
              <w:rPr>
                <w:rFonts w:hint="eastAsia"/>
                <w:sz w:val="18"/>
                <w:szCs w:val="18"/>
              </w:rPr>
              <w:t>专业课</w:t>
            </w:r>
          </w:p>
        </w:tc>
        <w:tc>
          <w:tcPr>
            <w:tcW w:w="1489" w:type="dxa"/>
            <w:vAlign w:val="center"/>
          </w:tcPr>
          <w:p w:rsidR="00F73BA2" w:rsidRDefault="00382410" w:rsidP="00774B25">
            <w:pPr>
              <w:spacing w:line="400" w:lineRule="exact"/>
              <w:jc w:val="center"/>
              <w:rPr>
                <w:sz w:val="18"/>
                <w:szCs w:val="18"/>
              </w:rPr>
            </w:pPr>
            <w:r>
              <w:rPr>
                <w:sz w:val="18"/>
                <w:szCs w:val="18"/>
              </w:rPr>
              <w:t>3</w:t>
            </w:r>
            <w:r w:rsidR="00774B25">
              <w:rPr>
                <w:rFonts w:hint="eastAsia"/>
                <w:sz w:val="18"/>
                <w:szCs w:val="18"/>
              </w:rPr>
              <w:t>5</w:t>
            </w:r>
          </w:p>
        </w:tc>
        <w:tc>
          <w:tcPr>
            <w:tcW w:w="1495" w:type="dxa"/>
            <w:gridSpan w:val="2"/>
            <w:vMerge/>
            <w:vAlign w:val="center"/>
          </w:tcPr>
          <w:p w:rsidR="00F73BA2" w:rsidRDefault="00F73BA2">
            <w:pPr>
              <w:spacing w:line="400" w:lineRule="exact"/>
              <w:jc w:val="center"/>
              <w:rPr>
                <w:sz w:val="18"/>
                <w:szCs w:val="18"/>
              </w:rPr>
            </w:pPr>
          </w:p>
        </w:tc>
        <w:tc>
          <w:tcPr>
            <w:tcW w:w="1488" w:type="dxa"/>
            <w:vMerge/>
            <w:vAlign w:val="center"/>
          </w:tcPr>
          <w:p w:rsidR="00F73BA2" w:rsidRDefault="00F73BA2">
            <w:pPr>
              <w:spacing w:line="400" w:lineRule="exact"/>
              <w:jc w:val="center"/>
              <w:rPr>
                <w:sz w:val="18"/>
                <w:szCs w:val="18"/>
              </w:rPr>
            </w:pPr>
          </w:p>
        </w:tc>
      </w:tr>
      <w:tr w:rsidR="00F73BA2">
        <w:trPr>
          <w:jc w:val="center"/>
        </w:trPr>
        <w:tc>
          <w:tcPr>
            <w:tcW w:w="1417" w:type="dxa"/>
            <w:vMerge w:val="restart"/>
            <w:vAlign w:val="center"/>
          </w:tcPr>
          <w:p w:rsidR="00F73BA2" w:rsidRDefault="00927A1B">
            <w:pPr>
              <w:spacing w:line="400" w:lineRule="exact"/>
              <w:jc w:val="center"/>
              <w:rPr>
                <w:sz w:val="18"/>
                <w:szCs w:val="18"/>
              </w:rPr>
            </w:pPr>
            <w:r>
              <w:rPr>
                <w:rFonts w:hint="eastAsia"/>
                <w:sz w:val="18"/>
                <w:szCs w:val="18"/>
              </w:rPr>
              <w:t>实践教学</w:t>
            </w:r>
          </w:p>
        </w:tc>
        <w:tc>
          <w:tcPr>
            <w:tcW w:w="1912" w:type="dxa"/>
            <w:vAlign w:val="center"/>
          </w:tcPr>
          <w:p w:rsidR="00F73BA2" w:rsidRDefault="00927A1B">
            <w:pPr>
              <w:spacing w:line="400" w:lineRule="exact"/>
              <w:jc w:val="center"/>
              <w:rPr>
                <w:sz w:val="18"/>
                <w:szCs w:val="18"/>
              </w:rPr>
            </w:pPr>
            <w:r>
              <w:rPr>
                <w:rFonts w:hint="eastAsia"/>
                <w:sz w:val="18"/>
                <w:szCs w:val="18"/>
              </w:rPr>
              <w:t>课内实验（实践）</w:t>
            </w:r>
          </w:p>
        </w:tc>
        <w:tc>
          <w:tcPr>
            <w:tcW w:w="1489" w:type="dxa"/>
            <w:vAlign w:val="center"/>
          </w:tcPr>
          <w:p w:rsidR="00F73BA2" w:rsidRDefault="00E6392C">
            <w:pPr>
              <w:spacing w:line="400" w:lineRule="exact"/>
              <w:jc w:val="center"/>
              <w:rPr>
                <w:sz w:val="18"/>
                <w:szCs w:val="18"/>
              </w:rPr>
            </w:pPr>
            <w:r>
              <w:rPr>
                <w:sz w:val="18"/>
                <w:szCs w:val="18"/>
              </w:rPr>
              <w:t>7</w:t>
            </w:r>
          </w:p>
        </w:tc>
        <w:tc>
          <w:tcPr>
            <w:tcW w:w="1495" w:type="dxa"/>
            <w:gridSpan w:val="2"/>
            <w:vMerge w:val="restart"/>
            <w:vAlign w:val="center"/>
          </w:tcPr>
          <w:p w:rsidR="00F73BA2" w:rsidRDefault="00E6392C" w:rsidP="000F1C77">
            <w:pPr>
              <w:spacing w:line="400" w:lineRule="exact"/>
              <w:jc w:val="center"/>
              <w:rPr>
                <w:sz w:val="18"/>
                <w:szCs w:val="18"/>
              </w:rPr>
            </w:pPr>
            <w:r>
              <w:rPr>
                <w:sz w:val="18"/>
                <w:szCs w:val="18"/>
              </w:rPr>
              <w:t>5</w:t>
            </w:r>
            <w:r w:rsidR="000F1C77">
              <w:rPr>
                <w:rFonts w:hint="eastAsia"/>
                <w:sz w:val="18"/>
                <w:szCs w:val="18"/>
              </w:rPr>
              <w:t>9</w:t>
            </w:r>
            <w:r w:rsidR="00776E3F">
              <w:rPr>
                <w:rFonts w:hint="eastAsia"/>
                <w:sz w:val="18"/>
                <w:szCs w:val="18"/>
              </w:rPr>
              <w:t>.5</w:t>
            </w:r>
          </w:p>
        </w:tc>
        <w:tc>
          <w:tcPr>
            <w:tcW w:w="1488" w:type="dxa"/>
            <w:vMerge w:val="restart"/>
            <w:vAlign w:val="center"/>
          </w:tcPr>
          <w:p w:rsidR="00F73BA2" w:rsidRDefault="004F07B1" w:rsidP="000F1C77">
            <w:pPr>
              <w:spacing w:line="400" w:lineRule="exact"/>
              <w:jc w:val="center"/>
              <w:rPr>
                <w:sz w:val="18"/>
                <w:szCs w:val="18"/>
              </w:rPr>
            </w:pPr>
            <w:r>
              <w:rPr>
                <w:sz w:val="18"/>
                <w:szCs w:val="18"/>
              </w:rPr>
              <w:t>3</w:t>
            </w:r>
            <w:r w:rsidR="000F1C77">
              <w:rPr>
                <w:rFonts w:hint="eastAsia"/>
                <w:sz w:val="18"/>
                <w:szCs w:val="18"/>
              </w:rPr>
              <w:t>7</w:t>
            </w:r>
            <w:r w:rsidR="00E6392C">
              <w:rPr>
                <w:sz w:val="18"/>
                <w:szCs w:val="18"/>
              </w:rPr>
              <w:t>.</w:t>
            </w:r>
            <w:r w:rsidR="000F1C77">
              <w:rPr>
                <w:rFonts w:hint="eastAsia"/>
                <w:sz w:val="18"/>
                <w:szCs w:val="18"/>
              </w:rPr>
              <w:t>2</w:t>
            </w:r>
            <w:r w:rsidR="00927A1B">
              <w:rPr>
                <w:rFonts w:hint="eastAsia"/>
                <w:sz w:val="18"/>
                <w:szCs w:val="18"/>
              </w:rPr>
              <w:t>%</w:t>
            </w:r>
          </w:p>
        </w:tc>
      </w:tr>
      <w:tr w:rsidR="00F73BA2">
        <w:trPr>
          <w:jc w:val="center"/>
        </w:trPr>
        <w:tc>
          <w:tcPr>
            <w:tcW w:w="1417" w:type="dxa"/>
            <w:vMerge/>
            <w:vAlign w:val="center"/>
          </w:tcPr>
          <w:p w:rsidR="00F73BA2" w:rsidRDefault="00F73BA2">
            <w:pPr>
              <w:spacing w:line="400" w:lineRule="exact"/>
              <w:jc w:val="center"/>
              <w:rPr>
                <w:sz w:val="18"/>
                <w:szCs w:val="18"/>
              </w:rPr>
            </w:pPr>
          </w:p>
        </w:tc>
        <w:tc>
          <w:tcPr>
            <w:tcW w:w="1912" w:type="dxa"/>
            <w:vAlign w:val="center"/>
          </w:tcPr>
          <w:p w:rsidR="00F73BA2" w:rsidRDefault="00927A1B">
            <w:pPr>
              <w:spacing w:line="400" w:lineRule="exact"/>
              <w:jc w:val="center"/>
              <w:rPr>
                <w:sz w:val="18"/>
                <w:szCs w:val="18"/>
              </w:rPr>
            </w:pPr>
            <w:r>
              <w:rPr>
                <w:rFonts w:hint="eastAsia"/>
                <w:sz w:val="18"/>
                <w:szCs w:val="18"/>
              </w:rPr>
              <w:t>独立实验</w:t>
            </w:r>
          </w:p>
        </w:tc>
        <w:tc>
          <w:tcPr>
            <w:tcW w:w="1489" w:type="dxa"/>
            <w:vAlign w:val="center"/>
          </w:tcPr>
          <w:p w:rsidR="00F73BA2" w:rsidRDefault="00E6392C" w:rsidP="00776E3F">
            <w:pPr>
              <w:spacing w:line="400" w:lineRule="exact"/>
              <w:jc w:val="center"/>
              <w:rPr>
                <w:sz w:val="18"/>
                <w:szCs w:val="18"/>
              </w:rPr>
            </w:pPr>
            <w:r>
              <w:rPr>
                <w:sz w:val="18"/>
                <w:szCs w:val="18"/>
              </w:rPr>
              <w:t>23</w:t>
            </w:r>
          </w:p>
        </w:tc>
        <w:tc>
          <w:tcPr>
            <w:tcW w:w="1495" w:type="dxa"/>
            <w:gridSpan w:val="2"/>
            <w:vMerge/>
            <w:vAlign w:val="center"/>
          </w:tcPr>
          <w:p w:rsidR="00F73BA2" w:rsidRDefault="00F73BA2">
            <w:pPr>
              <w:spacing w:line="400" w:lineRule="exact"/>
              <w:jc w:val="center"/>
              <w:rPr>
                <w:sz w:val="18"/>
                <w:szCs w:val="18"/>
              </w:rPr>
            </w:pPr>
          </w:p>
        </w:tc>
        <w:tc>
          <w:tcPr>
            <w:tcW w:w="1488" w:type="dxa"/>
            <w:vMerge/>
            <w:vAlign w:val="center"/>
          </w:tcPr>
          <w:p w:rsidR="00F73BA2" w:rsidRDefault="00F73BA2">
            <w:pPr>
              <w:spacing w:line="400" w:lineRule="exact"/>
              <w:jc w:val="center"/>
              <w:rPr>
                <w:sz w:val="18"/>
                <w:szCs w:val="18"/>
              </w:rPr>
            </w:pPr>
          </w:p>
        </w:tc>
      </w:tr>
      <w:tr w:rsidR="00F73BA2">
        <w:trPr>
          <w:jc w:val="center"/>
        </w:trPr>
        <w:tc>
          <w:tcPr>
            <w:tcW w:w="1417" w:type="dxa"/>
            <w:vMerge/>
            <w:vAlign w:val="center"/>
          </w:tcPr>
          <w:p w:rsidR="00F73BA2" w:rsidRDefault="00F73BA2">
            <w:pPr>
              <w:spacing w:line="400" w:lineRule="exact"/>
              <w:jc w:val="center"/>
              <w:rPr>
                <w:sz w:val="18"/>
                <w:szCs w:val="18"/>
              </w:rPr>
            </w:pPr>
          </w:p>
        </w:tc>
        <w:tc>
          <w:tcPr>
            <w:tcW w:w="1912" w:type="dxa"/>
            <w:vAlign w:val="center"/>
          </w:tcPr>
          <w:p w:rsidR="00F73BA2" w:rsidRDefault="00927A1B">
            <w:pPr>
              <w:spacing w:line="400" w:lineRule="exact"/>
              <w:jc w:val="center"/>
              <w:rPr>
                <w:sz w:val="18"/>
                <w:szCs w:val="18"/>
              </w:rPr>
            </w:pPr>
            <w:r>
              <w:rPr>
                <w:rFonts w:hint="eastAsia"/>
                <w:sz w:val="18"/>
                <w:szCs w:val="18"/>
              </w:rPr>
              <w:t>集中性实践教学环节</w:t>
            </w:r>
          </w:p>
        </w:tc>
        <w:tc>
          <w:tcPr>
            <w:tcW w:w="1489" w:type="dxa"/>
            <w:vAlign w:val="center"/>
          </w:tcPr>
          <w:p w:rsidR="00F73BA2" w:rsidRDefault="003936BB" w:rsidP="000F1C77">
            <w:pPr>
              <w:spacing w:line="400" w:lineRule="exact"/>
              <w:jc w:val="center"/>
              <w:rPr>
                <w:sz w:val="18"/>
                <w:szCs w:val="18"/>
              </w:rPr>
            </w:pPr>
            <w:r w:rsidRPr="00730E16">
              <w:rPr>
                <w:sz w:val="18"/>
                <w:szCs w:val="18"/>
              </w:rPr>
              <w:t>2</w:t>
            </w:r>
            <w:r w:rsidR="000F1C77">
              <w:rPr>
                <w:rFonts w:hint="eastAsia"/>
                <w:sz w:val="18"/>
                <w:szCs w:val="18"/>
              </w:rPr>
              <w:t>9</w:t>
            </w:r>
            <w:r w:rsidR="009200DF" w:rsidRPr="00730E16">
              <w:rPr>
                <w:rFonts w:hint="eastAsia"/>
                <w:sz w:val="18"/>
                <w:szCs w:val="18"/>
              </w:rPr>
              <w:t>.5</w:t>
            </w:r>
          </w:p>
        </w:tc>
        <w:tc>
          <w:tcPr>
            <w:tcW w:w="1495" w:type="dxa"/>
            <w:gridSpan w:val="2"/>
            <w:vMerge/>
            <w:vAlign w:val="center"/>
          </w:tcPr>
          <w:p w:rsidR="00F73BA2" w:rsidRDefault="00F73BA2">
            <w:pPr>
              <w:spacing w:line="400" w:lineRule="exact"/>
              <w:jc w:val="center"/>
              <w:rPr>
                <w:sz w:val="18"/>
                <w:szCs w:val="18"/>
              </w:rPr>
            </w:pPr>
          </w:p>
        </w:tc>
        <w:tc>
          <w:tcPr>
            <w:tcW w:w="1488" w:type="dxa"/>
            <w:vMerge/>
            <w:vAlign w:val="center"/>
          </w:tcPr>
          <w:p w:rsidR="00F73BA2" w:rsidRDefault="00F73BA2">
            <w:pPr>
              <w:spacing w:line="400" w:lineRule="exact"/>
              <w:jc w:val="center"/>
              <w:rPr>
                <w:sz w:val="18"/>
                <w:szCs w:val="18"/>
              </w:rPr>
            </w:pPr>
          </w:p>
        </w:tc>
      </w:tr>
      <w:tr w:rsidR="00F73BA2">
        <w:trPr>
          <w:jc w:val="center"/>
        </w:trPr>
        <w:tc>
          <w:tcPr>
            <w:tcW w:w="3329" w:type="dxa"/>
            <w:gridSpan w:val="2"/>
            <w:vAlign w:val="center"/>
          </w:tcPr>
          <w:p w:rsidR="00F73BA2" w:rsidRDefault="00927A1B">
            <w:pPr>
              <w:spacing w:line="400" w:lineRule="exact"/>
              <w:jc w:val="center"/>
              <w:rPr>
                <w:sz w:val="18"/>
                <w:szCs w:val="18"/>
              </w:rPr>
            </w:pPr>
            <w:r>
              <w:rPr>
                <w:rFonts w:hint="eastAsia"/>
                <w:sz w:val="18"/>
                <w:szCs w:val="18"/>
              </w:rPr>
              <w:t>合计</w:t>
            </w:r>
          </w:p>
        </w:tc>
        <w:tc>
          <w:tcPr>
            <w:tcW w:w="2984" w:type="dxa"/>
            <w:gridSpan w:val="3"/>
            <w:vAlign w:val="center"/>
          </w:tcPr>
          <w:p w:rsidR="00F73BA2" w:rsidRDefault="00927A1B">
            <w:pPr>
              <w:spacing w:line="400" w:lineRule="exact"/>
              <w:jc w:val="center"/>
              <w:rPr>
                <w:sz w:val="18"/>
                <w:szCs w:val="18"/>
              </w:rPr>
            </w:pPr>
            <w:r>
              <w:rPr>
                <w:rFonts w:hint="eastAsia"/>
                <w:sz w:val="18"/>
                <w:szCs w:val="18"/>
              </w:rPr>
              <w:t>160</w:t>
            </w:r>
          </w:p>
        </w:tc>
        <w:tc>
          <w:tcPr>
            <w:tcW w:w="1488" w:type="dxa"/>
            <w:vAlign w:val="center"/>
          </w:tcPr>
          <w:p w:rsidR="00F73BA2" w:rsidRDefault="00927A1B">
            <w:pPr>
              <w:spacing w:line="400" w:lineRule="exact"/>
              <w:jc w:val="center"/>
              <w:rPr>
                <w:sz w:val="18"/>
                <w:szCs w:val="18"/>
              </w:rPr>
            </w:pPr>
            <w:r>
              <w:rPr>
                <w:rFonts w:hint="eastAsia"/>
                <w:sz w:val="18"/>
                <w:szCs w:val="18"/>
              </w:rPr>
              <w:t>100%</w:t>
            </w:r>
          </w:p>
        </w:tc>
      </w:tr>
    </w:tbl>
    <w:p w:rsidR="00F73BA2" w:rsidRDefault="00927A1B">
      <w:pPr>
        <w:spacing w:line="400" w:lineRule="exact"/>
        <w:ind w:firstLineChars="200" w:firstLine="420"/>
        <w:rPr>
          <w:szCs w:val="21"/>
        </w:rPr>
      </w:pPr>
      <w:r>
        <w:rPr>
          <w:rFonts w:hint="eastAsia"/>
          <w:szCs w:val="21"/>
        </w:rPr>
        <w:t xml:space="preserve">2. </w:t>
      </w:r>
      <w:r>
        <w:rPr>
          <w:rFonts w:hint="eastAsia"/>
          <w:szCs w:val="21"/>
        </w:rPr>
        <w:t>课外学分</w:t>
      </w:r>
    </w:p>
    <w:p w:rsidR="00F73BA2" w:rsidRDefault="00927A1B">
      <w:pPr>
        <w:adjustRightInd w:val="0"/>
        <w:spacing w:line="400" w:lineRule="exact"/>
        <w:jc w:val="center"/>
        <w:rPr>
          <w:rFonts w:ascii="黑体" w:eastAsia="黑体" w:hAnsi="黑体"/>
          <w:color w:val="000000"/>
          <w:sz w:val="18"/>
          <w:szCs w:val="18"/>
        </w:rPr>
      </w:pPr>
      <w:r>
        <w:rPr>
          <w:rFonts w:ascii="黑体" w:eastAsia="黑体" w:hAnsi="黑体" w:hint="eastAsia"/>
          <w:color w:val="000000"/>
          <w:sz w:val="18"/>
          <w:szCs w:val="18"/>
        </w:rPr>
        <w:t>表4 课外活动学分</w:t>
      </w:r>
    </w:p>
    <w:tbl>
      <w:tblPr>
        <w:tblStyle w:val="ab"/>
        <w:tblW w:w="0" w:type="auto"/>
        <w:tblLook w:val="04A0"/>
      </w:tblPr>
      <w:tblGrid>
        <w:gridCol w:w="675"/>
        <w:gridCol w:w="2127"/>
        <w:gridCol w:w="5386"/>
      </w:tblGrid>
      <w:tr w:rsidR="003C10F6" w:rsidTr="003C10F6">
        <w:tc>
          <w:tcPr>
            <w:tcW w:w="675" w:type="dxa"/>
            <w:vAlign w:val="center"/>
          </w:tcPr>
          <w:p w:rsidR="003C10F6" w:rsidRDefault="003C10F6">
            <w:pPr>
              <w:spacing w:line="400" w:lineRule="exact"/>
              <w:jc w:val="center"/>
              <w:rPr>
                <w:sz w:val="18"/>
                <w:szCs w:val="18"/>
              </w:rPr>
            </w:pPr>
            <w:r>
              <w:rPr>
                <w:rFonts w:hint="eastAsia"/>
                <w:sz w:val="18"/>
                <w:szCs w:val="18"/>
              </w:rPr>
              <w:t>序号</w:t>
            </w:r>
          </w:p>
        </w:tc>
        <w:tc>
          <w:tcPr>
            <w:tcW w:w="2127" w:type="dxa"/>
            <w:vAlign w:val="center"/>
          </w:tcPr>
          <w:p w:rsidR="003C10F6" w:rsidRDefault="003C10F6">
            <w:pPr>
              <w:spacing w:line="400" w:lineRule="exact"/>
              <w:jc w:val="center"/>
              <w:rPr>
                <w:sz w:val="18"/>
                <w:szCs w:val="18"/>
              </w:rPr>
            </w:pPr>
            <w:r>
              <w:rPr>
                <w:rFonts w:hint="eastAsia"/>
                <w:sz w:val="18"/>
                <w:szCs w:val="18"/>
              </w:rPr>
              <w:t>课外活动名称</w:t>
            </w:r>
          </w:p>
        </w:tc>
        <w:tc>
          <w:tcPr>
            <w:tcW w:w="5386" w:type="dxa"/>
            <w:vAlign w:val="center"/>
          </w:tcPr>
          <w:p w:rsidR="003C10F6" w:rsidRDefault="003C10F6">
            <w:pPr>
              <w:spacing w:line="400" w:lineRule="exact"/>
              <w:jc w:val="center"/>
              <w:rPr>
                <w:sz w:val="18"/>
                <w:szCs w:val="18"/>
              </w:rPr>
            </w:pPr>
            <w:r>
              <w:rPr>
                <w:rFonts w:hint="eastAsia"/>
                <w:sz w:val="18"/>
                <w:szCs w:val="18"/>
              </w:rPr>
              <w:t>课外活动要求</w:t>
            </w:r>
          </w:p>
        </w:tc>
      </w:tr>
      <w:tr w:rsidR="003C10F6" w:rsidTr="003C10F6">
        <w:tc>
          <w:tcPr>
            <w:tcW w:w="675" w:type="dxa"/>
            <w:vAlign w:val="center"/>
          </w:tcPr>
          <w:p w:rsidR="003C10F6" w:rsidRDefault="003C10F6">
            <w:pPr>
              <w:spacing w:line="400" w:lineRule="exact"/>
              <w:jc w:val="center"/>
              <w:rPr>
                <w:sz w:val="18"/>
                <w:szCs w:val="18"/>
              </w:rPr>
            </w:pPr>
            <w:r>
              <w:rPr>
                <w:rFonts w:hint="eastAsia"/>
                <w:sz w:val="18"/>
                <w:szCs w:val="18"/>
              </w:rPr>
              <w:t>1</w:t>
            </w:r>
          </w:p>
        </w:tc>
        <w:tc>
          <w:tcPr>
            <w:tcW w:w="2127" w:type="dxa"/>
            <w:vAlign w:val="center"/>
          </w:tcPr>
          <w:p w:rsidR="003C10F6" w:rsidRDefault="003C10F6">
            <w:pPr>
              <w:spacing w:line="400" w:lineRule="exact"/>
              <w:jc w:val="center"/>
              <w:rPr>
                <w:sz w:val="18"/>
                <w:szCs w:val="18"/>
              </w:rPr>
            </w:pPr>
            <w:r>
              <w:rPr>
                <w:rFonts w:hint="eastAsia"/>
                <w:sz w:val="18"/>
                <w:szCs w:val="18"/>
              </w:rPr>
              <w:t>学科技能竞赛</w:t>
            </w:r>
          </w:p>
        </w:tc>
        <w:tc>
          <w:tcPr>
            <w:tcW w:w="5386" w:type="dxa"/>
            <w:vAlign w:val="center"/>
          </w:tcPr>
          <w:p w:rsidR="003C10F6" w:rsidRDefault="003C10F6">
            <w:pPr>
              <w:spacing w:line="400" w:lineRule="exact"/>
              <w:jc w:val="both"/>
              <w:rPr>
                <w:sz w:val="18"/>
                <w:szCs w:val="18"/>
              </w:rPr>
            </w:pPr>
            <w:r>
              <w:rPr>
                <w:rFonts w:hint="eastAsia"/>
                <w:sz w:val="18"/>
                <w:szCs w:val="18"/>
              </w:rPr>
              <w:t>获得校级、省级、国家级学科技能竞赛奖项</w:t>
            </w:r>
          </w:p>
        </w:tc>
      </w:tr>
      <w:tr w:rsidR="00990D1A" w:rsidTr="003C10F6">
        <w:tc>
          <w:tcPr>
            <w:tcW w:w="675" w:type="dxa"/>
            <w:vMerge w:val="restart"/>
            <w:vAlign w:val="center"/>
          </w:tcPr>
          <w:p w:rsidR="00990D1A" w:rsidRDefault="00990D1A">
            <w:pPr>
              <w:spacing w:line="400" w:lineRule="exact"/>
              <w:jc w:val="center"/>
              <w:rPr>
                <w:sz w:val="18"/>
                <w:szCs w:val="18"/>
              </w:rPr>
            </w:pPr>
            <w:r>
              <w:rPr>
                <w:rFonts w:hint="eastAsia"/>
                <w:sz w:val="18"/>
                <w:szCs w:val="18"/>
              </w:rPr>
              <w:t>2</w:t>
            </w:r>
          </w:p>
        </w:tc>
        <w:tc>
          <w:tcPr>
            <w:tcW w:w="2127" w:type="dxa"/>
            <w:vMerge w:val="restart"/>
            <w:vAlign w:val="center"/>
          </w:tcPr>
          <w:p w:rsidR="00990D1A" w:rsidRDefault="00990D1A">
            <w:pPr>
              <w:spacing w:line="400" w:lineRule="exact"/>
              <w:jc w:val="center"/>
              <w:rPr>
                <w:sz w:val="18"/>
                <w:szCs w:val="18"/>
              </w:rPr>
            </w:pPr>
            <w:r>
              <w:rPr>
                <w:rFonts w:hint="eastAsia"/>
                <w:sz w:val="18"/>
                <w:szCs w:val="18"/>
              </w:rPr>
              <w:t>科研与学术类</w:t>
            </w:r>
          </w:p>
        </w:tc>
        <w:tc>
          <w:tcPr>
            <w:tcW w:w="5386" w:type="dxa"/>
            <w:vAlign w:val="center"/>
          </w:tcPr>
          <w:p w:rsidR="00990D1A" w:rsidRDefault="00990D1A">
            <w:pPr>
              <w:spacing w:line="400" w:lineRule="exact"/>
              <w:jc w:val="both"/>
              <w:rPr>
                <w:sz w:val="18"/>
                <w:szCs w:val="18"/>
              </w:rPr>
            </w:pPr>
            <w:r>
              <w:rPr>
                <w:rFonts w:hint="eastAsia"/>
                <w:sz w:val="18"/>
                <w:szCs w:val="18"/>
              </w:rPr>
              <w:t>参与教师校级、市级、省级、国家级科研课题</w:t>
            </w:r>
          </w:p>
        </w:tc>
      </w:tr>
      <w:tr w:rsidR="00990D1A" w:rsidTr="003C10F6">
        <w:tc>
          <w:tcPr>
            <w:tcW w:w="675" w:type="dxa"/>
            <w:vMerge/>
            <w:vAlign w:val="center"/>
          </w:tcPr>
          <w:p w:rsidR="00990D1A" w:rsidRDefault="00990D1A">
            <w:pPr>
              <w:spacing w:line="400" w:lineRule="exact"/>
              <w:jc w:val="center"/>
              <w:rPr>
                <w:sz w:val="18"/>
                <w:szCs w:val="18"/>
              </w:rPr>
            </w:pPr>
          </w:p>
        </w:tc>
        <w:tc>
          <w:tcPr>
            <w:tcW w:w="2127" w:type="dxa"/>
            <w:vMerge/>
            <w:vAlign w:val="center"/>
          </w:tcPr>
          <w:p w:rsidR="00990D1A" w:rsidRDefault="00990D1A">
            <w:pPr>
              <w:spacing w:line="400" w:lineRule="exact"/>
              <w:jc w:val="center"/>
              <w:rPr>
                <w:sz w:val="18"/>
                <w:szCs w:val="18"/>
              </w:rPr>
            </w:pPr>
          </w:p>
        </w:tc>
        <w:tc>
          <w:tcPr>
            <w:tcW w:w="5386" w:type="dxa"/>
            <w:vAlign w:val="center"/>
          </w:tcPr>
          <w:p w:rsidR="00990D1A" w:rsidRDefault="00990D1A">
            <w:pPr>
              <w:spacing w:line="400" w:lineRule="exact"/>
              <w:jc w:val="both"/>
              <w:rPr>
                <w:sz w:val="18"/>
                <w:szCs w:val="18"/>
              </w:rPr>
            </w:pPr>
            <w:r>
              <w:rPr>
                <w:rFonts w:hint="eastAsia"/>
                <w:sz w:val="18"/>
                <w:szCs w:val="18"/>
              </w:rPr>
              <w:t>发表学术著作、论文、其他文章（通讯报道、小说、诗歌等）</w:t>
            </w:r>
          </w:p>
        </w:tc>
      </w:tr>
      <w:tr w:rsidR="00990D1A" w:rsidTr="003C10F6">
        <w:tc>
          <w:tcPr>
            <w:tcW w:w="675" w:type="dxa"/>
            <w:vMerge/>
            <w:vAlign w:val="center"/>
          </w:tcPr>
          <w:p w:rsidR="00990D1A" w:rsidRDefault="00990D1A">
            <w:pPr>
              <w:spacing w:line="400" w:lineRule="exact"/>
              <w:jc w:val="center"/>
              <w:rPr>
                <w:sz w:val="18"/>
                <w:szCs w:val="18"/>
              </w:rPr>
            </w:pPr>
          </w:p>
        </w:tc>
        <w:tc>
          <w:tcPr>
            <w:tcW w:w="2127" w:type="dxa"/>
            <w:vMerge/>
            <w:vAlign w:val="center"/>
          </w:tcPr>
          <w:p w:rsidR="00990D1A" w:rsidRDefault="00990D1A">
            <w:pPr>
              <w:spacing w:line="400" w:lineRule="exact"/>
              <w:jc w:val="center"/>
              <w:rPr>
                <w:sz w:val="18"/>
                <w:szCs w:val="18"/>
              </w:rPr>
            </w:pPr>
          </w:p>
        </w:tc>
        <w:tc>
          <w:tcPr>
            <w:tcW w:w="5386" w:type="dxa"/>
            <w:vAlign w:val="center"/>
          </w:tcPr>
          <w:p w:rsidR="00990D1A" w:rsidRDefault="00990D1A">
            <w:pPr>
              <w:spacing w:line="400" w:lineRule="exact"/>
              <w:jc w:val="both"/>
              <w:rPr>
                <w:sz w:val="18"/>
                <w:szCs w:val="18"/>
              </w:rPr>
            </w:pPr>
            <w:r>
              <w:rPr>
                <w:rFonts w:hint="eastAsia"/>
                <w:sz w:val="18"/>
                <w:szCs w:val="18"/>
              </w:rPr>
              <w:t>获得创造发明专利、外观设计专利、实用新型专利、软件著作权</w:t>
            </w:r>
          </w:p>
        </w:tc>
      </w:tr>
      <w:tr w:rsidR="00990D1A" w:rsidTr="003C10F6">
        <w:tc>
          <w:tcPr>
            <w:tcW w:w="675" w:type="dxa"/>
            <w:vMerge/>
            <w:vAlign w:val="center"/>
          </w:tcPr>
          <w:p w:rsidR="00990D1A" w:rsidRDefault="00990D1A">
            <w:pPr>
              <w:spacing w:line="400" w:lineRule="exact"/>
              <w:jc w:val="center"/>
              <w:rPr>
                <w:sz w:val="18"/>
                <w:szCs w:val="18"/>
              </w:rPr>
            </w:pPr>
          </w:p>
        </w:tc>
        <w:tc>
          <w:tcPr>
            <w:tcW w:w="2127" w:type="dxa"/>
            <w:vMerge/>
            <w:vAlign w:val="center"/>
          </w:tcPr>
          <w:p w:rsidR="00990D1A" w:rsidRDefault="00990D1A">
            <w:pPr>
              <w:spacing w:line="400" w:lineRule="exact"/>
              <w:jc w:val="center"/>
              <w:rPr>
                <w:sz w:val="18"/>
                <w:szCs w:val="18"/>
              </w:rPr>
            </w:pPr>
          </w:p>
        </w:tc>
        <w:tc>
          <w:tcPr>
            <w:tcW w:w="5386" w:type="dxa"/>
            <w:vAlign w:val="center"/>
          </w:tcPr>
          <w:p w:rsidR="00990D1A" w:rsidRDefault="00990D1A">
            <w:pPr>
              <w:spacing w:line="400" w:lineRule="exact"/>
              <w:jc w:val="both"/>
              <w:rPr>
                <w:sz w:val="18"/>
                <w:szCs w:val="18"/>
              </w:rPr>
            </w:pPr>
            <w:r>
              <w:rPr>
                <w:rFonts w:hint="eastAsia"/>
                <w:sz w:val="18"/>
                <w:szCs w:val="18"/>
              </w:rPr>
              <w:t>参加国际合作项目、海外研修计划，以及学术会议并交流论文</w:t>
            </w:r>
          </w:p>
        </w:tc>
      </w:tr>
      <w:tr w:rsidR="003C10F6" w:rsidTr="003C10F6">
        <w:tc>
          <w:tcPr>
            <w:tcW w:w="675" w:type="dxa"/>
            <w:vMerge w:val="restart"/>
            <w:vAlign w:val="center"/>
          </w:tcPr>
          <w:p w:rsidR="003C10F6" w:rsidRDefault="003C10F6">
            <w:pPr>
              <w:spacing w:line="400" w:lineRule="exact"/>
              <w:jc w:val="center"/>
              <w:rPr>
                <w:sz w:val="18"/>
                <w:szCs w:val="18"/>
              </w:rPr>
            </w:pPr>
            <w:r>
              <w:rPr>
                <w:rFonts w:hint="eastAsia"/>
                <w:sz w:val="18"/>
                <w:szCs w:val="18"/>
              </w:rPr>
              <w:t>3</w:t>
            </w:r>
          </w:p>
        </w:tc>
        <w:tc>
          <w:tcPr>
            <w:tcW w:w="2127" w:type="dxa"/>
            <w:vMerge w:val="restart"/>
            <w:vAlign w:val="center"/>
          </w:tcPr>
          <w:p w:rsidR="003C10F6" w:rsidRDefault="003C10F6">
            <w:pPr>
              <w:spacing w:line="400" w:lineRule="exact"/>
              <w:jc w:val="center"/>
              <w:rPr>
                <w:sz w:val="18"/>
                <w:szCs w:val="18"/>
              </w:rPr>
            </w:pPr>
            <w:r>
              <w:rPr>
                <w:rFonts w:hint="eastAsia"/>
                <w:sz w:val="18"/>
                <w:szCs w:val="18"/>
              </w:rPr>
              <w:t>创新创业训练计划与实践</w:t>
            </w:r>
          </w:p>
        </w:tc>
        <w:tc>
          <w:tcPr>
            <w:tcW w:w="5386" w:type="dxa"/>
            <w:vAlign w:val="center"/>
          </w:tcPr>
          <w:p w:rsidR="003C10F6" w:rsidRDefault="003C10F6">
            <w:pPr>
              <w:spacing w:line="400" w:lineRule="exact"/>
              <w:rPr>
                <w:sz w:val="18"/>
                <w:szCs w:val="18"/>
              </w:rPr>
            </w:pPr>
            <w:r>
              <w:rPr>
                <w:rFonts w:hint="eastAsia"/>
                <w:sz w:val="18"/>
                <w:szCs w:val="18"/>
              </w:rPr>
              <w:t>参加大学生创新创业训练计划</w:t>
            </w:r>
          </w:p>
        </w:tc>
      </w:tr>
      <w:tr w:rsidR="003C10F6" w:rsidTr="003C10F6">
        <w:tc>
          <w:tcPr>
            <w:tcW w:w="675" w:type="dxa"/>
            <w:vMerge/>
            <w:vAlign w:val="center"/>
          </w:tcPr>
          <w:p w:rsidR="003C10F6" w:rsidRDefault="003C10F6">
            <w:pPr>
              <w:spacing w:line="400" w:lineRule="exact"/>
              <w:jc w:val="center"/>
              <w:rPr>
                <w:sz w:val="18"/>
                <w:szCs w:val="18"/>
              </w:rPr>
            </w:pPr>
          </w:p>
        </w:tc>
        <w:tc>
          <w:tcPr>
            <w:tcW w:w="2127" w:type="dxa"/>
            <w:vMerge/>
            <w:vAlign w:val="center"/>
          </w:tcPr>
          <w:p w:rsidR="003C10F6" w:rsidRDefault="003C10F6">
            <w:pPr>
              <w:spacing w:line="400" w:lineRule="exact"/>
              <w:jc w:val="center"/>
              <w:rPr>
                <w:sz w:val="18"/>
                <w:szCs w:val="18"/>
              </w:rPr>
            </w:pPr>
          </w:p>
        </w:tc>
        <w:tc>
          <w:tcPr>
            <w:tcW w:w="5386" w:type="dxa"/>
            <w:vAlign w:val="center"/>
          </w:tcPr>
          <w:p w:rsidR="003C10F6" w:rsidRDefault="003C10F6">
            <w:pPr>
              <w:spacing w:line="400" w:lineRule="exact"/>
              <w:rPr>
                <w:sz w:val="18"/>
                <w:szCs w:val="18"/>
              </w:rPr>
            </w:pPr>
            <w:r>
              <w:rPr>
                <w:rFonts w:hint="eastAsia"/>
                <w:sz w:val="18"/>
                <w:szCs w:val="18"/>
              </w:rPr>
              <w:t>在校期间自主创业，以个人名义注册实体公司，能提供工商、税务等相关部门证明实际营运的，效果较好</w:t>
            </w:r>
          </w:p>
        </w:tc>
      </w:tr>
      <w:tr w:rsidR="003C10F6" w:rsidTr="002D0EE9">
        <w:trPr>
          <w:trHeight w:val="1220"/>
        </w:trPr>
        <w:tc>
          <w:tcPr>
            <w:tcW w:w="675" w:type="dxa"/>
            <w:vAlign w:val="center"/>
          </w:tcPr>
          <w:p w:rsidR="003C10F6" w:rsidRDefault="003C10F6">
            <w:pPr>
              <w:spacing w:line="400" w:lineRule="exact"/>
              <w:jc w:val="center"/>
              <w:rPr>
                <w:sz w:val="18"/>
                <w:szCs w:val="18"/>
              </w:rPr>
            </w:pPr>
            <w:r>
              <w:rPr>
                <w:rFonts w:hint="eastAsia"/>
                <w:sz w:val="18"/>
                <w:szCs w:val="18"/>
              </w:rPr>
              <w:t>4</w:t>
            </w:r>
          </w:p>
        </w:tc>
        <w:tc>
          <w:tcPr>
            <w:tcW w:w="2127" w:type="dxa"/>
            <w:vAlign w:val="center"/>
          </w:tcPr>
          <w:p w:rsidR="003C10F6" w:rsidRDefault="003C10F6">
            <w:pPr>
              <w:spacing w:line="400" w:lineRule="exact"/>
              <w:jc w:val="center"/>
              <w:rPr>
                <w:sz w:val="18"/>
                <w:szCs w:val="18"/>
              </w:rPr>
            </w:pPr>
            <w:r>
              <w:rPr>
                <w:rFonts w:hint="eastAsia"/>
                <w:sz w:val="18"/>
                <w:szCs w:val="18"/>
              </w:rPr>
              <w:t>职业基本技能</w:t>
            </w:r>
          </w:p>
        </w:tc>
        <w:tc>
          <w:tcPr>
            <w:tcW w:w="5386" w:type="dxa"/>
            <w:vAlign w:val="center"/>
          </w:tcPr>
          <w:p w:rsidR="003C10F6" w:rsidRDefault="003C10F6">
            <w:pPr>
              <w:spacing w:line="400" w:lineRule="exact"/>
              <w:rPr>
                <w:sz w:val="18"/>
                <w:szCs w:val="18"/>
              </w:rPr>
            </w:pPr>
            <w:r>
              <w:rPr>
                <w:rFonts w:hint="eastAsia"/>
                <w:sz w:val="18"/>
                <w:szCs w:val="18"/>
              </w:rPr>
              <w:t>获得全国大学英语四级考试（非英语专业）、全国大学英语六级考试（非英语专业）、英语专业</w:t>
            </w:r>
            <w:r w:rsidR="00F1027E">
              <w:rPr>
                <w:rFonts w:hint="eastAsia"/>
                <w:sz w:val="18"/>
                <w:szCs w:val="18"/>
              </w:rPr>
              <w:t>学生专四考试、</w:t>
            </w:r>
            <w:r w:rsidR="00E40CC8">
              <w:rPr>
                <w:rFonts w:hint="eastAsia"/>
                <w:sz w:val="18"/>
                <w:szCs w:val="18"/>
              </w:rPr>
              <w:t>英语专业学生专八考试、计算机等级考试、普通话证书，以及国家政府部门颁发或行业类认可度高的各类职业职称资格证书、等级证书（不含驾照）</w:t>
            </w:r>
          </w:p>
        </w:tc>
      </w:tr>
      <w:tr w:rsidR="003C10F6" w:rsidTr="003C10F6">
        <w:tc>
          <w:tcPr>
            <w:tcW w:w="675" w:type="dxa"/>
            <w:vAlign w:val="center"/>
          </w:tcPr>
          <w:p w:rsidR="003C10F6" w:rsidRDefault="003C10F6">
            <w:pPr>
              <w:spacing w:line="400" w:lineRule="exact"/>
              <w:jc w:val="center"/>
              <w:rPr>
                <w:sz w:val="18"/>
                <w:szCs w:val="18"/>
              </w:rPr>
            </w:pPr>
            <w:r>
              <w:rPr>
                <w:rFonts w:hint="eastAsia"/>
                <w:sz w:val="18"/>
                <w:szCs w:val="18"/>
              </w:rPr>
              <w:t>5</w:t>
            </w:r>
          </w:p>
        </w:tc>
        <w:tc>
          <w:tcPr>
            <w:tcW w:w="2127" w:type="dxa"/>
            <w:vAlign w:val="center"/>
          </w:tcPr>
          <w:p w:rsidR="003C10F6" w:rsidRDefault="00E40CC8">
            <w:pPr>
              <w:spacing w:line="400" w:lineRule="exact"/>
              <w:jc w:val="center"/>
              <w:rPr>
                <w:sz w:val="18"/>
                <w:szCs w:val="18"/>
              </w:rPr>
            </w:pPr>
            <w:r>
              <w:rPr>
                <w:rFonts w:hint="eastAsia"/>
                <w:sz w:val="18"/>
                <w:szCs w:val="18"/>
              </w:rPr>
              <w:t>实验</w:t>
            </w:r>
            <w:r w:rsidR="003C10F6">
              <w:rPr>
                <w:rFonts w:hint="eastAsia"/>
                <w:sz w:val="18"/>
                <w:szCs w:val="18"/>
              </w:rPr>
              <w:t>与科技活动</w:t>
            </w:r>
          </w:p>
        </w:tc>
        <w:tc>
          <w:tcPr>
            <w:tcW w:w="5386" w:type="dxa"/>
            <w:vAlign w:val="center"/>
          </w:tcPr>
          <w:p w:rsidR="003C10F6" w:rsidRDefault="00E40CC8">
            <w:pPr>
              <w:spacing w:line="400" w:lineRule="exact"/>
              <w:rPr>
                <w:sz w:val="18"/>
                <w:szCs w:val="18"/>
              </w:rPr>
            </w:pPr>
            <w:r>
              <w:rPr>
                <w:rFonts w:hint="eastAsia"/>
                <w:sz w:val="18"/>
                <w:szCs w:val="18"/>
              </w:rPr>
              <w:t>开展教学项目实验型、科学研究型、科技竞赛型、应用技术提高型、科技文化提升型、帮传代能力检测型实验</w:t>
            </w:r>
            <w:r w:rsidR="00E0338D">
              <w:rPr>
                <w:rFonts w:hint="eastAsia"/>
                <w:sz w:val="18"/>
                <w:szCs w:val="18"/>
              </w:rPr>
              <w:t>、</w:t>
            </w:r>
            <w:r>
              <w:rPr>
                <w:rFonts w:hint="eastAsia"/>
                <w:sz w:val="18"/>
                <w:szCs w:val="18"/>
              </w:rPr>
              <w:t>参加校级、省级、国家级科技活动</w:t>
            </w:r>
          </w:p>
        </w:tc>
      </w:tr>
      <w:tr w:rsidR="00E40CC8" w:rsidTr="003C10F6">
        <w:tc>
          <w:tcPr>
            <w:tcW w:w="675" w:type="dxa"/>
            <w:vAlign w:val="center"/>
          </w:tcPr>
          <w:p w:rsidR="00E40CC8" w:rsidRDefault="00E40CC8">
            <w:pPr>
              <w:spacing w:line="400" w:lineRule="exact"/>
              <w:jc w:val="center"/>
              <w:rPr>
                <w:sz w:val="18"/>
                <w:szCs w:val="18"/>
              </w:rPr>
            </w:pPr>
            <w:r>
              <w:rPr>
                <w:rFonts w:hint="eastAsia"/>
                <w:sz w:val="18"/>
                <w:szCs w:val="18"/>
              </w:rPr>
              <w:t>6</w:t>
            </w:r>
          </w:p>
        </w:tc>
        <w:tc>
          <w:tcPr>
            <w:tcW w:w="2127" w:type="dxa"/>
            <w:vAlign w:val="center"/>
          </w:tcPr>
          <w:p w:rsidR="00E40CC8" w:rsidRDefault="00E40CC8">
            <w:pPr>
              <w:spacing w:line="400" w:lineRule="exact"/>
              <w:jc w:val="center"/>
              <w:rPr>
                <w:sz w:val="18"/>
                <w:szCs w:val="18"/>
              </w:rPr>
            </w:pPr>
            <w:r>
              <w:rPr>
                <w:rFonts w:hint="eastAsia"/>
                <w:sz w:val="18"/>
                <w:szCs w:val="18"/>
              </w:rPr>
              <w:t>课外阅读</w:t>
            </w:r>
          </w:p>
        </w:tc>
        <w:tc>
          <w:tcPr>
            <w:tcW w:w="5386" w:type="dxa"/>
            <w:vAlign w:val="center"/>
          </w:tcPr>
          <w:p w:rsidR="00E40CC8" w:rsidRDefault="00E40CC8">
            <w:pPr>
              <w:spacing w:line="400" w:lineRule="exact"/>
              <w:rPr>
                <w:sz w:val="18"/>
                <w:szCs w:val="18"/>
              </w:rPr>
            </w:pPr>
            <w:r>
              <w:rPr>
                <w:rFonts w:hint="eastAsia"/>
                <w:sz w:val="18"/>
                <w:szCs w:val="18"/>
              </w:rPr>
              <w:t>阅读、读者活动、图书馆志愿者</w:t>
            </w:r>
          </w:p>
        </w:tc>
      </w:tr>
      <w:tr w:rsidR="00E40CC8" w:rsidTr="003C10F6">
        <w:tc>
          <w:tcPr>
            <w:tcW w:w="675" w:type="dxa"/>
            <w:vAlign w:val="center"/>
          </w:tcPr>
          <w:p w:rsidR="00E40CC8" w:rsidRDefault="00E40CC8">
            <w:pPr>
              <w:spacing w:line="400" w:lineRule="exact"/>
              <w:jc w:val="center"/>
              <w:rPr>
                <w:sz w:val="18"/>
                <w:szCs w:val="18"/>
              </w:rPr>
            </w:pPr>
            <w:r>
              <w:rPr>
                <w:rFonts w:hint="eastAsia"/>
                <w:sz w:val="18"/>
                <w:szCs w:val="18"/>
              </w:rPr>
              <w:t>7</w:t>
            </w:r>
          </w:p>
        </w:tc>
        <w:tc>
          <w:tcPr>
            <w:tcW w:w="2127" w:type="dxa"/>
            <w:vAlign w:val="center"/>
          </w:tcPr>
          <w:p w:rsidR="00E40CC8" w:rsidRDefault="00E40CC8">
            <w:pPr>
              <w:spacing w:line="400" w:lineRule="exact"/>
              <w:jc w:val="center"/>
              <w:rPr>
                <w:sz w:val="18"/>
                <w:szCs w:val="18"/>
              </w:rPr>
            </w:pPr>
            <w:r>
              <w:rPr>
                <w:rFonts w:hint="eastAsia"/>
                <w:sz w:val="18"/>
                <w:szCs w:val="18"/>
              </w:rPr>
              <w:t>文体竞赛活动</w:t>
            </w:r>
          </w:p>
        </w:tc>
        <w:tc>
          <w:tcPr>
            <w:tcW w:w="5386" w:type="dxa"/>
            <w:vAlign w:val="center"/>
          </w:tcPr>
          <w:p w:rsidR="00E40CC8" w:rsidRDefault="00E40CC8">
            <w:pPr>
              <w:spacing w:line="400" w:lineRule="exact"/>
              <w:rPr>
                <w:sz w:val="18"/>
                <w:szCs w:val="18"/>
              </w:rPr>
            </w:pPr>
            <w:r>
              <w:rPr>
                <w:rFonts w:hint="eastAsia"/>
                <w:sz w:val="18"/>
                <w:szCs w:val="18"/>
              </w:rPr>
              <w:t>获得校级、省级、国家级文体竞赛或活动奖项</w:t>
            </w:r>
          </w:p>
        </w:tc>
      </w:tr>
      <w:tr w:rsidR="00E40CC8" w:rsidTr="003C10F6">
        <w:tc>
          <w:tcPr>
            <w:tcW w:w="675" w:type="dxa"/>
            <w:vAlign w:val="center"/>
          </w:tcPr>
          <w:p w:rsidR="00E40CC8" w:rsidRDefault="00E40CC8">
            <w:pPr>
              <w:spacing w:line="400" w:lineRule="exact"/>
              <w:jc w:val="center"/>
              <w:rPr>
                <w:sz w:val="18"/>
                <w:szCs w:val="18"/>
              </w:rPr>
            </w:pPr>
            <w:r>
              <w:rPr>
                <w:rFonts w:hint="eastAsia"/>
                <w:sz w:val="18"/>
                <w:szCs w:val="18"/>
              </w:rPr>
              <w:t>8</w:t>
            </w:r>
          </w:p>
        </w:tc>
        <w:tc>
          <w:tcPr>
            <w:tcW w:w="2127" w:type="dxa"/>
            <w:vAlign w:val="center"/>
          </w:tcPr>
          <w:p w:rsidR="00E40CC8" w:rsidRDefault="00E40CC8">
            <w:pPr>
              <w:spacing w:line="400" w:lineRule="exact"/>
              <w:jc w:val="center"/>
              <w:rPr>
                <w:sz w:val="18"/>
                <w:szCs w:val="18"/>
              </w:rPr>
            </w:pPr>
            <w:r>
              <w:rPr>
                <w:rFonts w:hint="eastAsia"/>
                <w:sz w:val="18"/>
                <w:szCs w:val="18"/>
              </w:rPr>
              <w:t>社会实践与活动</w:t>
            </w:r>
          </w:p>
        </w:tc>
        <w:tc>
          <w:tcPr>
            <w:tcW w:w="5386" w:type="dxa"/>
            <w:vAlign w:val="center"/>
          </w:tcPr>
          <w:p w:rsidR="00E40CC8" w:rsidRDefault="00E40CC8">
            <w:pPr>
              <w:spacing w:line="400" w:lineRule="exact"/>
              <w:rPr>
                <w:sz w:val="18"/>
                <w:szCs w:val="18"/>
              </w:rPr>
            </w:pPr>
            <w:r>
              <w:rPr>
                <w:rFonts w:hint="eastAsia"/>
                <w:sz w:val="18"/>
                <w:szCs w:val="18"/>
              </w:rPr>
              <w:t>参加社会实践、勤工俭学、义务劳动、学校重大主题或专</w:t>
            </w:r>
            <w:r w:rsidR="00990D1A">
              <w:rPr>
                <w:rFonts w:hint="eastAsia"/>
                <w:sz w:val="18"/>
                <w:szCs w:val="18"/>
              </w:rPr>
              <w:t>项</w:t>
            </w:r>
            <w:r>
              <w:rPr>
                <w:rFonts w:hint="eastAsia"/>
                <w:sz w:val="18"/>
                <w:szCs w:val="18"/>
              </w:rPr>
              <w:t>活动、志愿服务，以及各类讲座</w:t>
            </w:r>
          </w:p>
        </w:tc>
      </w:tr>
      <w:tr w:rsidR="00E40CC8" w:rsidTr="003C10F6">
        <w:tc>
          <w:tcPr>
            <w:tcW w:w="675" w:type="dxa"/>
            <w:vAlign w:val="center"/>
          </w:tcPr>
          <w:p w:rsidR="00E40CC8" w:rsidRDefault="00E40CC8">
            <w:pPr>
              <w:spacing w:line="400" w:lineRule="exact"/>
              <w:jc w:val="center"/>
              <w:rPr>
                <w:sz w:val="18"/>
                <w:szCs w:val="18"/>
              </w:rPr>
            </w:pPr>
            <w:r>
              <w:rPr>
                <w:rFonts w:hint="eastAsia"/>
                <w:sz w:val="18"/>
                <w:szCs w:val="18"/>
              </w:rPr>
              <w:t>9</w:t>
            </w:r>
          </w:p>
        </w:tc>
        <w:tc>
          <w:tcPr>
            <w:tcW w:w="2127" w:type="dxa"/>
            <w:vAlign w:val="center"/>
          </w:tcPr>
          <w:p w:rsidR="00E40CC8" w:rsidRDefault="00E40CC8">
            <w:pPr>
              <w:spacing w:line="400" w:lineRule="exact"/>
              <w:jc w:val="center"/>
              <w:rPr>
                <w:sz w:val="18"/>
                <w:szCs w:val="18"/>
              </w:rPr>
            </w:pPr>
            <w:r>
              <w:rPr>
                <w:rFonts w:hint="eastAsia"/>
                <w:sz w:val="18"/>
                <w:szCs w:val="18"/>
              </w:rPr>
              <w:t>团体组织活动</w:t>
            </w:r>
          </w:p>
        </w:tc>
        <w:tc>
          <w:tcPr>
            <w:tcW w:w="5386" w:type="dxa"/>
            <w:vAlign w:val="center"/>
          </w:tcPr>
          <w:p w:rsidR="00E40CC8" w:rsidRDefault="00E40CC8">
            <w:pPr>
              <w:spacing w:line="400" w:lineRule="exact"/>
              <w:rPr>
                <w:sz w:val="18"/>
                <w:szCs w:val="18"/>
              </w:rPr>
            </w:pPr>
            <w:r>
              <w:rPr>
                <w:rFonts w:hint="eastAsia"/>
                <w:sz w:val="18"/>
                <w:szCs w:val="18"/>
              </w:rPr>
              <w:t>成立社团、团学组织任职</w:t>
            </w:r>
          </w:p>
        </w:tc>
      </w:tr>
      <w:tr w:rsidR="00E40CC8" w:rsidTr="003C10F6">
        <w:tc>
          <w:tcPr>
            <w:tcW w:w="675" w:type="dxa"/>
            <w:vAlign w:val="center"/>
          </w:tcPr>
          <w:p w:rsidR="00E40CC8" w:rsidRDefault="00E40CC8">
            <w:pPr>
              <w:spacing w:line="400" w:lineRule="exact"/>
              <w:jc w:val="center"/>
              <w:rPr>
                <w:sz w:val="18"/>
                <w:szCs w:val="18"/>
              </w:rPr>
            </w:pPr>
            <w:r>
              <w:rPr>
                <w:rFonts w:hint="eastAsia"/>
                <w:sz w:val="18"/>
                <w:szCs w:val="18"/>
              </w:rPr>
              <w:lastRenderedPageBreak/>
              <w:t>1</w:t>
            </w:r>
            <w:r>
              <w:rPr>
                <w:sz w:val="18"/>
                <w:szCs w:val="18"/>
              </w:rPr>
              <w:t>0</w:t>
            </w:r>
          </w:p>
        </w:tc>
        <w:tc>
          <w:tcPr>
            <w:tcW w:w="2127" w:type="dxa"/>
            <w:vAlign w:val="center"/>
          </w:tcPr>
          <w:p w:rsidR="00E40CC8" w:rsidRDefault="00E40CC8">
            <w:pPr>
              <w:spacing w:line="400" w:lineRule="exact"/>
              <w:jc w:val="center"/>
              <w:rPr>
                <w:sz w:val="18"/>
                <w:szCs w:val="18"/>
              </w:rPr>
            </w:pPr>
            <w:r>
              <w:rPr>
                <w:rFonts w:hint="eastAsia"/>
                <w:sz w:val="18"/>
                <w:szCs w:val="18"/>
              </w:rPr>
              <w:t>校外综合荣誉</w:t>
            </w:r>
          </w:p>
        </w:tc>
        <w:tc>
          <w:tcPr>
            <w:tcW w:w="5386" w:type="dxa"/>
            <w:vAlign w:val="center"/>
          </w:tcPr>
          <w:p w:rsidR="00E40CC8" w:rsidRDefault="00E40CC8">
            <w:pPr>
              <w:spacing w:line="400" w:lineRule="exact"/>
              <w:rPr>
                <w:sz w:val="18"/>
                <w:szCs w:val="18"/>
              </w:rPr>
            </w:pPr>
            <w:r>
              <w:rPr>
                <w:rFonts w:hint="eastAsia"/>
                <w:sz w:val="18"/>
                <w:szCs w:val="18"/>
              </w:rPr>
              <w:t>获得校级以上重要荣誉、奖励</w:t>
            </w:r>
          </w:p>
        </w:tc>
      </w:tr>
    </w:tbl>
    <w:p w:rsidR="00CD694F" w:rsidRDefault="00E40CC8" w:rsidP="00122A85">
      <w:pPr>
        <w:spacing w:line="400" w:lineRule="exact"/>
        <w:rPr>
          <w:szCs w:val="21"/>
        </w:rPr>
      </w:pPr>
      <w:r w:rsidRPr="00E40CC8">
        <w:rPr>
          <w:rFonts w:hint="eastAsia"/>
          <w:szCs w:val="21"/>
        </w:rPr>
        <w:t>注：课外活动通过认定的方式计算学分，具体认定范围与程序见《武汉工商学院课外活动学分认定办法》</w:t>
      </w:r>
    </w:p>
    <w:p w:rsidR="008918D4" w:rsidRPr="0077744C" w:rsidRDefault="008918D4" w:rsidP="00122A85">
      <w:pPr>
        <w:spacing w:line="400" w:lineRule="exact"/>
        <w:rPr>
          <w:szCs w:val="21"/>
        </w:rPr>
      </w:pPr>
    </w:p>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十、教学进程计划表</w:t>
      </w:r>
    </w:p>
    <w:p w:rsidR="00F73BA2" w:rsidRDefault="00927A1B">
      <w:pPr>
        <w:adjustRightInd w:val="0"/>
        <w:spacing w:line="400" w:lineRule="exact"/>
        <w:jc w:val="center"/>
        <w:rPr>
          <w:rFonts w:ascii="黑体" w:eastAsia="黑体" w:hAnsi="黑体"/>
          <w:color w:val="000000"/>
          <w:sz w:val="18"/>
          <w:szCs w:val="18"/>
        </w:rPr>
      </w:pPr>
      <w:bookmarkStart w:id="3" w:name="OLE_LINK4"/>
      <w:r>
        <w:rPr>
          <w:rFonts w:ascii="黑体" w:eastAsia="黑体" w:hAnsi="黑体" w:hint="eastAsia"/>
          <w:color w:val="000000"/>
          <w:sz w:val="18"/>
          <w:szCs w:val="18"/>
        </w:rPr>
        <w:t>表5 教学进程计划表</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4"/>
        <w:gridCol w:w="422"/>
        <w:gridCol w:w="6"/>
        <w:gridCol w:w="1102"/>
        <w:gridCol w:w="2344"/>
        <w:gridCol w:w="668"/>
        <w:gridCol w:w="673"/>
        <w:gridCol w:w="709"/>
        <w:gridCol w:w="709"/>
        <w:gridCol w:w="709"/>
        <w:gridCol w:w="708"/>
        <w:gridCol w:w="883"/>
      </w:tblGrid>
      <w:tr w:rsidR="00F73BA2" w:rsidTr="005E1905">
        <w:trPr>
          <w:trHeight w:val="20"/>
          <w:tblHeader/>
          <w:jc w:val="center"/>
        </w:trPr>
        <w:tc>
          <w:tcPr>
            <w:tcW w:w="826" w:type="dxa"/>
            <w:gridSpan w:val="2"/>
            <w:vMerge w:val="restart"/>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bookmarkStart w:id="4" w:name="OLE_LINK1"/>
            <w:r>
              <w:rPr>
                <w:rFonts w:ascii="黑体" w:eastAsia="黑体" w:hAnsi="黑体" w:cs="宋体" w:hint="eastAsia"/>
                <w:sz w:val="18"/>
                <w:szCs w:val="18"/>
              </w:rPr>
              <w:t>课程</w:t>
            </w:r>
          </w:p>
          <w:p w:rsidR="00F73BA2" w:rsidRDefault="00927A1B">
            <w:pPr>
              <w:jc w:val="center"/>
              <w:rPr>
                <w:rFonts w:ascii="黑体" w:eastAsia="黑体" w:hAnsi="黑体" w:cs="宋体"/>
                <w:sz w:val="18"/>
                <w:szCs w:val="18"/>
              </w:rPr>
            </w:pPr>
            <w:r>
              <w:rPr>
                <w:rFonts w:ascii="黑体" w:eastAsia="黑体" w:hAnsi="黑体" w:cs="宋体" w:hint="eastAsia"/>
                <w:sz w:val="18"/>
                <w:szCs w:val="18"/>
              </w:rPr>
              <w:t>类别</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课程编号</w:t>
            </w:r>
          </w:p>
        </w:tc>
        <w:tc>
          <w:tcPr>
            <w:tcW w:w="2344" w:type="dxa"/>
            <w:vMerge w:val="restart"/>
            <w:tcBorders>
              <w:top w:val="single" w:sz="4" w:space="0" w:color="auto"/>
              <w:left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课程名称</w:t>
            </w:r>
          </w:p>
        </w:tc>
        <w:tc>
          <w:tcPr>
            <w:tcW w:w="668" w:type="dxa"/>
            <w:vMerge w:val="restart"/>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学分数</w:t>
            </w:r>
          </w:p>
        </w:tc>
        <w:tc>
          <w:tcPr>
            <w:tcW w:w="2800" w:type="dxa"/>
            <w:gridSpan w:val="4"/>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教学时数</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开课学期</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备注</w:t>
            </w:r>
          </w:p>
        </w:tc>
      </w:tr>
      <w:tr w:rsidR="00F73BA2" w:rsidTr="005E1905">
        <w:trPr>
          <w:trHeight w:val="20"/>
          <w:tblHeader/>
          <w:jc w:val="center"/>
        </w:trPr>
        <w:tc>
          <w:tcPr>
            <w:tcW w:w="826" w:type="dxa"/>
            <w:gridSpan w:val="2"/>
            <w:vMerge/>
            <w:tcBorders>
              <w:top w:val="single" w:sz="4" w:space="0" w:color="auto"/>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c>
          <w:tcPr>
            <w:tcW w:w="2344" w:type="dxa"/>
            <w:vMerge/>
            <w:tcBorders>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总计</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讲授</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实验</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黑体" w:eastAsia="黑体" w:hAnsi="黑体" w:cs="宋体"/>
                <w:sz w:val="18"/>
                <w:szCs w:val="18"/>
              </w:rPr>
            </w:pPr>
            <w:r>
              <w:rPr>
                <w:rFonts w:ascii="黑体" w:eastAsia="黑体" w:hAnsi="黑体" w:cs="宋体" w:hint="eastAsia"/>
                <w:sz w:val="18"/>
                <w:szCs w:val="18"/>
              </w:rPr>
              <w:t>实践</w:t>
            </w:r>
          </w:p>
        </w:tc>
        <w:tc>
          <w:tcPr>
            <w:tcW w:w="708" w:type="dxa"/>
            <w:vMerge/>
            <w:tcBorders>
              <w:top w:val="single" w:sz="4" w:space="0" w:color="auto"/>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c>
          <w:tcPr>
            <w:tcW w:w="883" w:type="dxa"/>
            <w:vMerge/>
            <w:tcBorders>
              <w:top w:val="single" w:sz="4" w:space="0" w:color="auto"/>
              <w:left w:val="single" w:sz="4" w:space="0" w:color="auto"/>
              <w:bottom w:val="single" w:sz="4" w:space="0" w:color="auto"/>
              <w:right w:val="single" w:sz="4" w:space="0" w:color="auto"/>
            </w:tcBorders>
            <w:vAlign w:val="center"/>
          </w:tcPr>
          <w:p w:rsidR="00F73BA2" w:rsidRDefault="00F73BA2">
            <w:pPr>
              <w:rPr>
                <w:rFonts w:ascii="黑体" w:eastAsia="黑体" w:hAnsi="黑体" w:cs="宋体"/>
                <w:sz w:val="18"/>
                <w:szCs w:val="18"/>
              </w:rPr>
            </w:pPr>
          </w:p>
        </w:tc>
      </w:tr>
      <w:tr w:rsidR="00F73BA2" w:rsidTr="005E1905">
        <w:trPr>
          <w:trHeight w:val="20"/>
          <w:jc w:val="center"/>
        </w:trPr>
        <w:tc>
          <w:tcPr>
            <w:tcW w:w="404" w:type="dxa"/>
            <w:vMerge w:val="restart"/>
            <w:tcBorders>
              <w:top w:val="single" w:sz="4" w:space="0" w:color="auto"/>
              <w:left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通识教育课程</w:t>
            </w:r>
          </w:p>
        </w:tc>
        <w:tc>
          <w:tcPr>
            <w:tcW w:w="422" w:type="dxa"/>
            <w:vMerge w:val="restart"/>
            <w:tcBorders>
              <w:top w:val="single" w:sz="4" w:space="0" w:color="auto"/>
              <w:left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必修</w:t>
            </w: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B63018" w:rsidP="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001</w:t>
            </w:r>
            <w:r w:rsidR="00632E0F">
              <w:rPr>
                <w:rFonts w:ascii="宋体" w:hAnsi="宋体" w:cs="宋体"/>
                <w:sz w:val="18"/>
                <w:szCs w:val="18"/>
              </w:rPr>
              <w:t>2</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rsidP="002B52B8">
            <w:pPr>
              <w:rPr>
                <w:rFonts w:ascii="宋体" w:cs="宋体"/>
                <w:sz w:val="18"/>
                <w:szCs w:val="18"/>
              </w:rPr>
            </w:pPr>
            <w:r>
              <w:rPr>
                <w:rFonts w:ascii="宋体" w:hAnsi="宋体" w:cs="宋体" w:hint="eastAsia"/>
                <w:sz w:val="18"/>
                <w:szCs w:val="18"/>
              </w:rPr>
              <w:t>思想道德与</w:t>
            </w:r>
            <w:r w:rsidR="002B52B8">
              <w:rPr>
                <w:rFonts w:ascii="宋体" w:hAnsi="宋体" w:cs="宋体" w:hint="eastAsia"/>
                <w:sz w:val="18"/>
                <w:szCs w:val="18"/>
              </w:rPr>
              <w:t>法治</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632E0F">
            <w:pPr>
              <w:jc w:val="center"/>
              <w:textAlignment w:val="center"/>
              <w:rPr>
                <w:rFonts w:ascii="宋体" w:hAnsi="宋体" w:cs="宋体"/>
                <w:sz w:val="18"/>
                <w:szCs w:val="18"/>
              </w:rPr>
            </w:pPr>
            <w:r>
              <w:rPr>
                <w:rFonts w:ascii="宋体" w:hAnsi="宋体" w:cs="宋体"/>
                <w:sz w:val="18"/>
                <w:szCs w:val="18"/>
              </w:rPr>
              <w:t>00022</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中国近现代史纲要</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8</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B63018">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0031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马克思主义基本原理</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rsidP="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921</w:t>
            </w:r>
            <w:r w:rsidR="00632E0F">
              <w:rPr>
                <w:rFonts w:ascii="宋体" w:hAnsi="宋体" w:cs="宋体"/>
                <w:sz w:val="18"/>
                <w:szCs w:val="18"/>
              </w:rPr>
              <w:t>5</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毛泽东思想和中国特色社会主义理论体系概论</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2B52B8">
            <w:pPr>
              <w:jc w:val="center"/>
              <w:rPr>
                <w:rFonts w:ascii="宋体" w:hAnsi="宋体" w:cs="宋体"/>
                <w:sz w:val="18"/>
                <w:szCs w:val="18"/>
              </w:rPr>
            </w:pPr>
            <w:r>
              <w:rPr>
                <w:rFonts w:ascii="宋体" w:hAnsi="宋体" w:cs="宋体" w:hint="eastAsia"/>
                <w:sz w:val="18"/>
                <w:szCs w:val="18"/>
              </w:rPr>
              <w:t>8</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2B52B8" w:rsidTr="005E1905">
        <w:trPr>
          <w:trHeight w:val="612"/>
          <w:jc w:val="center"/>
        </w:trPr>
        <w:tc>
          <w:tcPr>
            <w:tcW w:w="404" w:type="dxa"/>
            <w:vMerge/>
            <w:tcBorders>
              <w:left w:val="single" w:sz="4" w:space="0" w:color="auto"/>
              <w:right w:val="single" w:sz="4" w:space="0" w:color="auto"/>
            </w:tcBorders>
            <w:vAlign w:val="center"/>
          </w:tcPr>
          <w:p w:rsidR="002B52B8" w:rsidRDefault="002B52B8">
            <w:pPr>
              <w:rPr>
                <w:rFonts w:ascii="宋体" w:hAnsi="宋体" w:cs="宋体"/>
                <w:sz w:val="18"/>
                <w:szCs w:val="18"/>
              </w:rPr>
            </w:pPr>
          </w:p>
        </w:tc>
        <w:tc>
          <w:tcPr>
            <w:tcW w:w="422" w:type="dxa"/>
            <w:vMerge/>
            <w:tcBorders>
              <w:left w:val="single" w:sz="4" w:space="0" w:color="auto"/>
              <w:right w:val="single" w:sz="4" w:space="0" w:color="auto"/>
            </w:tcBorders>
            <w:vAlign w:val="center"/>
          </w:tcPr>
          <w:p w:rsidR="002B52B8" w:rsidRDefault="002B52B8">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2B52B8" w:rsidRDefault="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9216</w:t>
            </w:r>
          </w:p>
        </w:tc>
        <w:tc>
          <w:tcPr>
            <w:tcW w:w="2344" w:type="dxa"/>
            <w:tcBorders>
              <w:top w:val="single" w:sz="4" w:space="0" w:color="auto"/>
              <w:left w:val="single" w:sz="4" w:space="0" w:color="auto"/>
              <w:bottom w:val="single" w:sz="4" w:space="0" w:color="auto"/>
              <w:right w:val="single" w:sz="4" w:space="0" w:color="auto"/>
            </w:tcBorders>
            <w:vAlign w:val="center"/>
          </w:tcPr>
          <w:p w:rsidR="002B52B8" w:rsidRDefault="002B52B8">
            <w:pPr>
              <w:rPr>
                <w:rFonts w:ascii="宋体" w:hAnsi="宋体" w:cs="宋体"/>
                <w:sz w:val="18"/>
                <w:szCs w:val="18"/>
              </w:rPr>
            </w:pPr>
            <w:r>
              <w:rPr>
                <w:rFonts w:ascii="宋体" w:hAnsi="宋体" w:cs="宋体" w:hint="eastAsia"/>
                <w:sz w:val="18"/>
                <w:szCs w:val="18"/>
              </w:rPr>
              <w:t>习近平新时代中国特色社会主义思想概论</w:t>
            </w:r>
          </w:p>
        </w:tc>
        <w:tc>
          <w:tcPr>
            <w:tcW w:w="668"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r>
              <w:rPr>
                <w:rFonts w:ascii="宋体" w:hAnsi="宋体" w:cs="宋体" w:hint="eastAsia"/>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r>
              <w:rPr>
                <w:rFonts w:ascii="宋体" w:hAnsi="宋体" w:cs="宋体" w:hint="eastAsia"/>
                <w:sz w:val="18"/>
                <w:szCs w:val="18"/>
              </w:rPr>
              <w:t>5</w:t>
            </w:r>
          </w:p>
        </w:tc>
        <w:tc>
          <w:tcPr>
            <w:tcW w:w="883" w:type="dxa"/>
            <w:tcBorders>
              <w:top w:val="single" w:sz="4" w:space="0" w:color="auto"/>
              <w:left w:val="single" w:sz="4" w:space="0" w:color="auto"/>
              <w:bottom w:val="single" w:sz="4" w:space="0" w:color="auto"/>
              <w:right w:val="single" w:sz="4" w:space="0" w:color="auto"/>
            </w:tcBorders>
            <w:vAlign w:val="center"/>
          </w:tcPr>
          <w:p w:rsidR="002B52B8" w:rsidRDefault="002B52B8">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0051-00054</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形势与政策</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1-4</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0081-00084</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大学英语</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208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208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1-4</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0091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计算机基础</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rsidP="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007</w:t>
            </w:r>
            <w:r w:rsidR="00632E0F">
              <w:rPr>
                <w:rFonts w:ascii="宋体" w:hAnsi="宋体" w:cs="宋体"/>
                <w:sz w:val="18"/>
                <w:szCs w:val="18"/>
              </w:rPr>
              <w:t>2</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军事理论</w:t>
            </w:r>
            <w:r w:rsidR="00F50E02">
              <w:rPr>
                <w:rFonts w:ascii="宋体" w:hAnsi="宋体" w:cs="宋体" w:hint="eastAsia"/>
                <w:sz w:val="18"/>
                <w:szCs w:val="18"/>
              </w:rPr>
              <w:t>与国家安全</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1B389A">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7781-07784</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体育</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120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120</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1-4</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E258A6">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0101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cs="宋体"/>
                <w:sz w:val="18"/>
                <w:szCs w:val="18"/>
              </w:rPr>
            </w:pPr>
            <w:r>
              <w:rPr>
                <w:rFonts w:ascii="宋体" w:hAnsi="宋体" w:cs="宋体" w:hint="eastAsia"/>
                <w:sz w:val="18"/>
                <w:szCs w:val="18"/>
              </w:rPr>
              <w:t>大学生心理健康教育</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shd w:val="pct10" w:color="auto" w:fill="FFFFFF"/>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E258A6">
            <w:pPr>
              <w:jc w:val="center"/>
              <w:textAlignment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0022</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大学生劳动教育</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E258A6" w:rsidP="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011</w:t>
            </w:r>
            <w:r w:rsidR="00632E0F">
              <w:rPr>
                <w:rFonts w:ascii="宋体" w:hAnsi="宋体" w:cs="宋体"/>
                <w:sz w:val="18"/>
                <w:szCs w:val="18"/>
              </w:rPr>
              <w:t>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大学生职业规划与就业指导</w:t>
            </w:r>
            <w:r w:rsidR="00632E0F">
              <w:rPr>
                <w:rFonts w:ascii="宋体" w:hAnsi="宋体" w:cs="宋体" w:hint="eastAsia"/>
                <w:sz w:val="18"/>
                <w:szCs w:val="18"/>
              </w:rPr>
              <w:t>（上）</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632E0F">
            <w:pPr>
              <w:jc w:val="center"/>
              <w:rPr>
                <w:rFonts w:ascii="宋体" w:hAnsi="宋体" w:cs="宋体"/>
                <w:sz w:val="18"/>
                <w:szCs w:val="18"/>
              </w:rPr>
            </w:pPr>
            <w:r>
              <w:rPr>
                <w:rFonts w:ascii="宋体" w:hAnsi="宋体" w:cs="宋体"/>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632E0F">
            <w:pPr>
              <w:jc w:val="center"/>
              <w:rPr>
                <w:rFonts w:ascii="宋体" w:hAnsi="宋体" w:cs="宋体"/>
                <w:sz w:val="18"/>
                <w:szCs w:val="18"/>
              </w:rPr>
            </w:pPr>
            <w:r>
              <w:rPr>
                <w:rFonts w:ascii="宋体" w:hAnsi="宋体" w:cs="宋体"/>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632E0F">
            <w:pPr>
              <w:jc w:val="center"/>
              <w:rPr>
                <w:rFonts w:ascii="宋体" w:hAnsi="宋体" w:cs="宋体"/>
                <w:sz w:val="18"/>
                <w:szCs w:val="18"/>
              </w:rPr>
            </w:pPr>
            <w:r>
              <w:rPr>
                <w:rFonts w:ascii="宋体" w:hAnsi="宋体" w:cs="宋体"/>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632E0F" w:rsidTr="005E1905">
        <w:trPr>
          <w:trHeight w:val="20"/>
          <w:jc w:val="center"/>
        </w:trPr>
        <w:tc>
          <w:tcPr>
            <w:tcW w:w="404" w:type="dxa"/>
            <w:vMerge/>
            <w:tcBorders>
              <w:left w:val="single" w:sz="4" w:space="0" w:color="auto"/>
              <w:right w:val="single" w:sz="4" w:space="0" w:color="auto"/>
            </w:tcBorders>
            <w:vAlign w:val="center"/>
          </w:tcPr>
          <w:p w:rsidR="00632E0F" w:rsidRDefault="00632E0F">
            <w:pPr>
              <w:rPr>
                <w:rFonts w:ascii="宋体" w:hAnsi="宋体" w:cs="宋体"/>
                <w:sz w:val="18"/>
                <w:szCs w:val="18"/>
              </w:rPr>
            </w:pPr>
          </w:p>
        </w:tc>
        <w:tc>
          <w:tcPr>
            <w:tcW w:w="422" w:type="dxa"/>
            <w:vMerge/>
            <w:tcBorders>
              <w:left w:val="single" w:sz="4" w:space="0" w:color="auto"/>
              <w:right w:val="single" w:sz="4" w:space="0" w:color="auto"/>
            </w:tcBorders>
            <w:vAlign w:val="center"/>
          </w:tcPr>
          <w:p w:rsidR="00632E0F" w:rsidRDefault="00632E0F">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632E0F" w:rsidRDefault="00632E0F">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0112</w:t>
            </w:r>
          </w:p>
        </w:tc>
        <w:tc>
          <w:tcPr>
            <w:tcW w:w="2344" w:type="dxa"/>
            <w:tcBorders>
              <w:top w:val="single" w:sz="4" w:space="0" w:color="auto"/>
              <w:left w:val="single" w:sz="4" w:space="0" w:color="auto"/>
              <w:bottom w:val="single" w:sz="4" w:space="0" w:color="auto"/>
              <w:right w:val="single" w:sz="4" w:space="0" w:color="auto"/>
            </w:tcBorders>
            <w:vAlign w:val="center"/>
          </w:tcPr>
          <w:p w:rsidR="00632E0F" w:rsidRDefault="00632E0F">
            <w:pPr>
              <w:rPr>
                <w:rFonts w:ascii="宋体" w:hAnsi="宋体" w:cs="宋体"/>
                <w:sz w:val="18"/>
                <w:szCs w:val="18"/>
              </w:rPr>
            </w:pPr>
            <w:r w:rsidRPr="00632E0F">
              <w:rPr>
                <w:rFonts w:ascii="宋体" w:hAnsi="宋体" w:cs="宋体" w:hint="eastAsia"/>
                <w:sz w:val="18"/>
                <w:szCs w:val="18"/>
              </w:rPr>
              <w:t>大学生职业规划与就业指导（</w:t>
            </w:r>
            <w:r>
              <w:rPr>
                <w:rFonts w:ascii="宋体" w:hAnsi="宋体" w:cs="宋体" w:hint="eastAsia"/>
                <w:sz w:val="18"/>
                <w:szCs w:val="18"/>
              </w:rPr>
              <w:t>下</w:t>
            </w:r>
            <w:r w:rsidRPr="00632E0F">
              <w:rPr>
                <w:rFonts w:ascii="宋体" w:hAnsi="宋体" w:cs="宋体" w:hint="eastAsia"/>
                <w:sz w:val="18"/>
                <w:szCs w:val="18"/>
              </w:rPr>
              <w:t>）</w:t>
            </w:r>
          </w:p>
        </w:tc>
        <w:tc>
          <w:tcPr>
            <w:tcW w:w="668"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2E0F" w:rsidRDefault="002B020B">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708"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r>
              <w:rPr>
                <w:rFonts w:ascii="宋体" w:hAnsi="宋体" w:cs="宋体" w:hint="eastAsia"/>
                <w:sz w:val="18"/>
                <w:szCs w:val="18"/>
              </w:rPr>
              <w:t>6</w:t>
            </w:r>
          </w:p>
        </w:tc>
        <w:tc>
          <w:tcPr>
            <w:tcW w:w="883" w:type="dxa"/>
            <w:tcBorders>
              <w:top w:val="single" w:sz="4" w:space="0" w:color="auto"/>
              <w:left w:val="single" w:sz="4" w:space="0" w:color="auto"/>
              <w:bottom w:val="single" w:sz="4" w:space="0" w:color="auto"/>
              <w:right w:val="single" w:sz="4" w:space="0" w:color="auto"/>
            </w:tcBorders>
            <w:vAlign w:val="center"/>
          </w:tcPr>
          <w:p w:rsidR="00632E0F" w:rsidRDefault="00632E0F">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E258A6">
            <w:pPr>
              <w:jc w:val="center"/>
              <w:textAlignment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0121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创新创业基础</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1D23EF">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bottom w:val="single" w:sz="4" w:space="0" w:color="auto"/>
              <w:right w:val="single" w:sz="4" w:space="0" w:color="auto"/>
            </w:tcBorders>
            <w:vAlign w:val="center"/>
          </w:tcPr>
          <w:p w:rsidR="00F73BA2" w:rsidRDefault="00F73BA2">
            <w:pPr>
              <w:rPr>
                <w:rFonts w:ascii="宋体" w:hAnsi="宋体" w:cs="宋体"/>
                <w:sz w:val="18"/>
                <w:szCs w:val="18"/>
              </w:rPr>
            </w:pPr>
          </w:p>
        </w:tc>
        <w:tc>
          <w:tcPr>
            <w:tcW w:w="3452" w:type="dxa"/>
            <w:gridSpan w:val="3"/>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tcPr>
          <w:p w:rsidR="00F73BA2" w:rsidRPr="0077744C" w:rsidRDefault="00927A1B" w:rsidP="00B21B4B">
            <w:pPr>
              <w:jc w:val="center"/>
              <w:rPr>
                <w:rFonts w:ascii="宋体" w:hAnsi="宋体" w:cs="宋体"/>
                <w:sz w:val="18"/>
                <w:szCs w:val="18"/>
              </w:rPr>
            </w:pPr>
            <w:r w:rsidRPr="0077744C">
              <w:rPr>
                <w:rFonts w:ascii="宋体" w:hAnsi="宋体" w:cs="宋体"/>
                <w:sz w:val="18"/>
                <w:szCs w:val="18"/>
              </w:rPr>
              <w:t>4</w:t>
            </w:r>
            <w:r w:rsidR="00B21B4B" w:rsidRPr="0077744C">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tcPr>
          <w:p w:rsidR="00F73BA2" w:rsidRPr="0077744C" w:rsidRDefault="00641720" w:rsidP="00B21B4B">
            <w:pPr>
              <w:jc w:val="center"/>
              <w:rPr>
                <w:rFonts w:ascii="宋体" w:hAnsi="宋体" w:cs="宋体"/>
                <w:sz w:val="18"/>
                <w:szCs w:val="18"/>
              </w:rPr>
            </w:pPr>
            <w:r w:rsidRPr="0077744C">
              <w:rPr>
                <w:rFonts w:ascii="宋体" w:hAnsi="宋体" w:cs="宋体"/>
                <w:sz w:val="18"/>
                <w:szCs w:val="18"/>
              </w:rPr>
              <w:t>792</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927A1B" w:rsidP="003E2D4E">
            <w:pPr>
              <w:jc w:val="center"/>
              <w:rPr>
                <w:rFonts w:ascii="宋体" w:hAnsi="宋体" w:cs="宋体"/>
                <w:sz w:val="18"/>
                <w:szCs w:val="18"/>
              </w:rPr>
            </w:pPr>
            <w:r w:rsidRPr="0077744C">
              <w:rPr>
                <w:rFonts w:ascii="宋体" w:hAnsi="宋体" w:cs="宋体"/>
                <w:sz w:val="18"/>
                <w:szCs w:val="18"/>
              </w:rPr>
              <w:t>5</w:t>
            </w:r>
            <w:r w:rsidR="003E2D4E" w:rsidRPr="0077744C">
              <w:rPr>
                <w:rFonts w:ascii="宋体" w:hAnsi="宋体" w:cs="宋体"/>
                <w:sz w:val="18"/>
                <w:szCs w:val="18"/>
              </w:rPr>
              <w:t>52</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927A1B">
            <w:pPr>
              <w:jc w:val="center"/>
              <w:rPr>
                <w:rFonts w:ascii="宋体" w:hAnsi="宋体" w:cs="宋体"/>
                <w:sz w:val="18"/>
                <w:szCs w:val="18"/>
              </w:rPr>
            </w:pPr>
            <w:r w:rsidRPr="0077744C">
              <w:rPr>
                <w:rFonts w:ascii="宋体" w:hAnsi="宋体" w:cs="宋体"/>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927A1B" w:rsidP="00641720">
            <w:pPr>
              <w:jc w:val="center"/>
              <w:rPr>
                <w:rFonts w:ascii="宋体" w:hAnsi="宋体" w:cs="宋体"/>
                <w:sz w:val="18"/>
                <w:szCs w:val="18"/>
              </w:rPr>
            </w:pPr>
            <w:r w:rsidRPr="0077744C">
              <w:rPr>
                <w:rFonts w:ascii="宋体" w:hAnsi="宋体" w:cs="宋体"/>
                <w:sz w:val="18"/>
                <w:szCs w:val="18"/>
              </w:rPr>
              <w:t>2</w:t>
            </w:r>
            <w:r w:rsidR="00641720" w:rsidRPr="0077744C">
              <w:rPr>
                <w:rFonts w:ascii="宋体" w:hAnsi="宋体" w:cs="宋体"/>
                <w:sz w:val="18"/>
                <w:szCs w:val="18"/>
              </w:rPr>
              <w:t>16</w:t>
            </w:r>
          </w:p>
        </w:tc>
        <w:tc>
          <w:tcPr>
            <w:tcW w:w="708" w:type="dxa"/>
            <w:tcBorders>
              <w:top w:val="single" w:sz="4" w:space="0" w:color="auto"/>
              <w:left w:val="single" w:sz="4" w:space="0" w:color="auto"/>
              <w:bottom w:val="single" w:sz="4" w:space="0" w:color="auto"/>
              <w:right w:val="single" w:sz="4" w:space="0" w:color="auto"/>
            </w:tcBorders>
          </w:tcPr>
          <w:p w:rsidR="00F73BA2" w:rsidRPr="0077744C" w:rsidRDefault="00F73BA2">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val="restart"/>
            <w:tcBorders>
              <w:top w:val="single" w:sz="4" w:space="0" w:color="auto"/>
              <w:left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选修</w:t>
            </w:r>
          </w:p>
        </w:tc>
        <w:tc>
          <w:tcPr>
            <w:tcW w:w="1108" w:type="dxa"/>
            <w:gridSpan w:val="2"/>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从通识教育选修课程模块中选修若干课程，其中艺术类、人文社科类课程、科学技术类至少各2学分，总学分不低于10学分。</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sz w:val="18"/>
                <w:szCs w:val="18"/>
              </w:rPr>
              <w:t>160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sz w:val="18"/>
                <w:szCs w:val="18"/>
              </w:rPr>
              <w:t>160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sz w:val="18"/>
                <w:szCs w:val="18"/>
              </w:rPr>
              <w:t>2-</w:t>
            </w:r>
            <w:r w:rsidRPr="0077744C">
              <w:rPr>
                <w:rFonts w:ascii="宋体" w:hAnsi="宋体" w:cs="宋体" w:hint="eastAsia"/>
                <w:sz w:val="18"/>
                <w:szCs w:val="18"/>
              </w:rPr>
              <w:t>8</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3BA2" w:rsidRDefault="00F73BA2">
            <w:pPr>
              <w:jc w:val="center"/>
              <w:rPr>
                <w:rFonts w:ascii="宋体" w:hAnsi="宋体" w:cs="宋体"/>
                <w:sz w:val="15"/>
                <w:szCs w:val="15"/>
              </w:rPr>
            </w:pPr>
          </w:p>
        </w:tc>
      </w:tr>
      <w:tr w:rsidR="00F73BA2" w:rsidTr="001D23EF">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2" w:type="dxa"/>
            <w:vMerge/>
            <w:tcBorders>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3452" w:type="dxa"/>
            <w:gridSpan w:val="3"/>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hint="eastAsia"/>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hint="eastAsia"/>
                <w:sz w:val="18"/>
                <w:szCs w:val="18"/>
              </w:rPr>
              <w:t>160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hint="eastAsia"/>
                <w:sz w:val="18"/>
                <w:szCs w:val="18"/>
              </w:rPr>
              <w:t>160</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Pr="0077744C"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Pr="0077744C" w:rsidRDefault="00927A1B">
            <w:pPr>
              <w:jc w:val="center"/>
              <w:rPr>
                <w:rFonts w:ascii="宋体" w:hAnsi="宋体" w:cs="宋体"/>
                <w:sz w:val="18"/>
                <w:szCs w:val="18"/>
              </w:rPr>
            </w:pPr>
            <w:r w:rsidRPr="0077744C">
              <w:rPr>
                <w:rFonts w:ascii="宋体" w:hAnsi="宋体" w:cs="宋体" w:hint="eastAsia"/>
                <w:sz w:val="18"/>
                <w:szCs w:val="18"/>
              </w:rPr>
              <w:t xml:space="preserve">　</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 xml:space="preserve">　</w:t>
            </w:r>
          </w:p>
        </w:tc>
      </w:tr>
      <w:tr w:rsidR="00F73BA2" w:rsidTr="001D23EF">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3874" w:type="dxa"/>
            <w:gridSpan w:val="4"/>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合计</w:t>
            </w:r>
          </w:p>
        </w:tc>
        <w:tc>
          <w:tcPr>
            <w:tcW w:w="668" w:type="dxa"/>
            <w:tcBorders>
              <w:top w:val="single" w:sz="4" w:space="0" w:color="auto"/>
              <w:left w:val="single" w:sz="4" w:space="0" w:color="auto"/>
              <w:bottom w:val="single" w:sz="4" w:space="0" w:color="auto"/>
              <w:right w:val="single" w:sz="4" w:space="0" w:color="auto"/>
            </w:tcBorders>
          </w:tcPr>
          <w:p w:rsidR="00F73BA2" w:rsidRPr="0077744C" w:rsidRDefault="00927A1B" w:rsidP="00E258A6">
            <w:pPr>
              <w:jc w:val="center"/>
              <w:rPr>
                <w:rFonts w:ascii="宋体" w:hAnsi="宋体" w:cs="宋体"/>
                <w:sz w:val="18"/>
                <w:szCs w:val="18"/>
              </w:rPr>
            </w:pPr>
            <w:r w:rsidRPr="0077744C">
              <w:rPr>
                <w:rFonts w:ascii="宋体" w:hAnsi="宋体" w:cs="宋体"/>
                <w:sz w:val="18"/>
                <w:szCs w:val="18"/>
              </w:rPr>
              <w:t>5</w:t>
            </w:r>
            <w:r w:rsidR="00E258A6" w:rsidRPr="0077744C">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tcPr>
          <w:p w:rsidR="00F73BA2" w:rsidRPr="0077744C" w:rsidRDefault="00927A1B" w:rsidP="00E258A6">
            <w:pPr>
              <w:jc w:val="center"/>
              <w:rPr>
                <w:rFonts w:ascii="宋体" w:hAnsi="宋体" w:cs="宋体"/>
                <w:sz w:val="18"/>
                <w:szCs w:val="18"/>
              </w:rPr>
            </w:pPr>
            <w:r w:rsidRPr="0077744C">
              <w:rPr>
                <w:rFonts w:ascii="宋体" w:hAnsi="宋体" w:cs="宋体"/>
                <w:sz w:val="18"/>
                <w:szCs w:val="18"/>
              </w:rPr>
              <w:t>9</w:t>
            </w:r>
            <w:r w:rsidR="00E258A6" w:rsidRPr="0077744C">
              <w:rPr>
                <w:rFonts w:ascii="宋体" w:hAnsi="宋体" w:cs="宋体"/>
                <w:sz w:val="18"/>
                <w:szCs w:val="18"/>
              </w:rPr>
              <w:t>52</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F91753" w:rsidP="00E258A6">
            <w:pPr>
              <w:jc w:val="center"/>
              <w:rPr>
                <w:rFonts w:ascii="宋体" w:hAnsi="宋体" w:cs="宋体"/>
                <w:sz w:val="18"/>
                <w:szCs w:val="18"/>
              </w:rPr>
            </w:pPr>
            <w:r w:rsidRPr="0077744C">
              <w:rPr>
                <w:rFonts w:ascii="宋体" w:hAnsi="宋体" w:cs="宋体"/>
                <w:sz w:val="18"/>
                <w:szCs w:val="18"/>
              </w:rPr>
              <w:t>7</w:t>
            </w:r>
            <w:r w:rsidR="00E258A6" w:rsidRPr="0077744C">
              <w:rPr>
                <w:rFonts w:ascii="宋体" w:hAnsi="宋体" w:cs="宋体"/>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927A1B">
            <w:pPr>
              <w:jc w:val="center"/>
              <w:rPr>
                <w:rFonts w:ascii="宋体" w:hAnsi="宋体" w:cs="宋体"/>
                <w:sz w:val="18"/>
                <w:szCs w:val="18"/>
              </w:rPr>
            </w:pPr>
            <w:r w:rsidRPr="0077744C">
              <w:rPr>
                <w:rFonts w:ascii="宋体" w:hAnsi="宋体" w:cs="宋体"/>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F73BA2" w:rsidRPr="0077744C" w:rsidRDefault="00927A1B" w:rsidP="00964C5A">
            <w:pPr>
              <w:jc w:val="center"/>
              <w:rPr>
                <w:rFonts w:ascii="宋体" w:hAnsi="宋体" w:cs="宋体"/>
                <w:sz w:val="18"/>
                <w:szCs w:val="18"/>
              </w:rPr>
            </w:pPr>
            <w:r w:rsidRPr="0077744C">
              <w:rPr>
                <w:rFonts w:ascii="宋体" w:hAnsi="宋体" w:cs="宋体"/>
                <w:sz w:val="18"/>
                <w:szCs w:val="18"/>
              </w:rPr>
              <w:t>2</w:t>
            </w:r>
            <w:r w:rsidR="00E258A6" w:rsidRPr="0077744C">
              <w:rPr>
                <w:rFonts w:ascii="宋体" w:hAnsi="宋体" w:cs="宋体"/>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rsidR="00F73BA2" w:rsidRPr="0077744C" w:rsidRDefault="00F73BA2">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r>
      <w:tr w:rsidR="00F73BA2" w:rsidTr="005E1905">
        <w:trPr>
          <w:trHeight w:val="20"/>
          <w:jc w:val="center"/>
        </w:trPr>
        <w:tc>
          <w:tcPr>
            <w:tcW w:w="404" w:type="dxa"/>
            <w:vMerge w:val="restart"/>
            <w:tcBorders>
              <w:left w:val="single" w:sz="4" w:space="0" w:color="auto"/>
              <w:right w:val="single" w:sz="4" w:space="0" w:color="auto"/>
            </w:tcBorders>
            <w:vAlign w:val="center"/>
          </w:tcPr>
          <w:p w:rsidR="00F73BA2" w:rsidRDefault="00927A1B">
            <w:pPr>
              <w:rPr>
                <w:rFonts w:ascii="宋体" w:hAnsi="宋体" w:cs="宋体"/>
                <w:sz w:val="18"/>
                <w:szCs w:val="18"/>
              </w:rPr>
            </w:pPr>
            <w:r>
              <w:rPr>
                <w:rFonts w:ascii="宋体" w:hAnsi="宋体" w:cs="宋体" w:hint="eastAsia"/>
                <w:sz w:val="18"/>
                <w:szCs w:val="18"/>
              </w:rPr>
              <w:t>学科专业</w:t>
            </w:r>
            <w:r>
              <w:rPr>
                <w:rFonts w:ascii="宋体" w:hAnsi="宋体" w:cs="宋体" w:hint="eastAsia"/>
                <w:sz w:val="18"/>
                <w:szCs w:val="18"/>
              </w:rPr>
              <w:lastRenderedPageBreak/>
              <w:t>基础课程</w:t>
            </w:r>
          </w:p>
        </w:tc>
        <w:tc>
          <w:tcPr>
            <w:tcW w:w="428" w:type="dxa"/>
            <w:gridSpan w:val="2"/>
            <w:vMerge w:val="restart"/>
            <w:tcBorders>
              <w:top w:val="single" w:sz="4" w:space="0" w:color="auto"/>
              <w:left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lastRenderedPageBreak/>
              <w:t>必修</w:t>
            </w: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211475">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2921-02922</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jc w:val="both"/>
              <w:rPr>
                <w:rFonts w:ascii="宋体"/>
                <w:sz w:val="18"/>
                <w:szCs w:val="18"/>
              </w:rPr>
            </w:pPr>
            <w:r>
              <w:rPr>
                <w:rFonts w:ascii="宋体" w:hAnsi="宋体" w:cs="宋体" w:hint="eastAsia"/>
                <w:sz w:val="18"/>
                <w:szCs w:val="18"/>
              </w:rPr>
              <w:t>经济数学（</w:t>
            </w:r>
            <w:r>
              <w:rPr>
                <w:rFonts w:ascii="宋体" w:hAnsi="宋体" w:cs="宋体"/>
                <w:sz w:val="18"/>
                <w:szCs w:val="18"/>
              </w:rPr>
              <w:t>1</w:t>
            </w:r>
            <w:r>
              <w:rPr>
                <w:rFonts w:ascii="宋体" w:hAnsi="宋体" w:cs="宋体" w:hint="eastAsia"/>
                <w:sz w:val="18"/>
                <w:szCs w:val="18"/>
              </w:rPr>
              <w:t>）</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6</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96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96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sz w:val="18"/>
                <w:szCs w:val="18"/>
              </w:rPr>
              <w:t>1-2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211475">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0611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jc w:val="both"/>
              <w:rPr>
                <w:rFonts w:ascii="宋体" w:hAnsi="宋体" w:cs="宋体"/>
                <w:sz w:val="18"/>
                <w:szCs w:val="18"/>
              </w:rPr>
            </w:pPr>
            <w:r>
              <w:rPr>
                <w:rFonts w:ascii="宋体" w:hAnsi="宋体" w:cs="宋体" w:hint="eastAsia"/>
                <w:sz w:val="18"/>
                <w:szCs w:val="18"/>
              </w:rPr>
              <w:t>财务管理专业导论</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211475">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1791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jc w:val="both"/>
              <w:rPr>
                <w:rFonts w:ascii="宋体"/>
                <w:sz w:val="18"/>
                <w:szCs w:val="18"/>
              </w:rPr>
            </w:pPr>
            <w:r>
              <w:rPr>
                <w:rFonts w:ascii="宋体" w:hAnsi="宋体" w:cs="宋体" w:hint="eastAsia"/>
                <w:sz w:val="18"/>
                <w:szCs w:val="18"/>
              </w:rPr>
              <w:t>管理学原理</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3B44E8" w:rsidTr="005E1905">
        <w:trPr>
          <w:trHeight w:val="20"/>
          <w:jc w:val="center"/>
        </w:trPr>
        <w:tc>
          <w:tcPr>
            <w:tcW w:w="404" w:type="dxa"/>
            <w:vMerge/>
            <w:tcBorders>
              <w:left w:val="single" w:sz="4" w:space="0" w:color="auto"/>
              <w:right w:val="single" w:sz="4" w:space="0" w:color="auto"/>
            </w:tcBorders>
            <w:vAlign w:val="center"/>
          </w:tcPr>
          <w:p w:rsidR="003B44E8" w:rsidRDefault="003B44E8">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3B44E8" w:rsidRDefault="003B44E8">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2372</w:t>
            </w:r>
          </w:p>
        </w:tc>
        <w:tc>
          <w:tcPr>
            <w:tcW w:w="2344"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both"/>
              <w:rPr>
                <w:rFonts w:ascii="宋体" w:hAnsi="宋体" w:cs="宋体"/>
                <w:sz w:val="18"/>
                <w:szCs w:val="18"/>
              </w:rPr>
            </w:pPr>
            <w:r>
              <w:rPr>
                <w:rFonts w:ascii="宋体" w:hAnsi="宋体" w:cs="宋体" w:hint="eastAsia"/>
                <w:sz w:val="18"/>
                <w:szCs w:val="18"/>
              </w:rPr>
              <w:t>基础会计</w:t>
            </w:r>
          </w:p>
        </w:tc>
        <w:tc>
          <w:tcPr>
            <w:tcW w:w="668"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B44E8" w:rsidRDefault="003B44E8" w:rsidP="00F56695">
            <w:pPr>
              <w:jc w:val="center"/>
              <w:rPr>
                <w:rFonts w:ascii="宋体" w:hAnsi="宋体" w:cs="宋体"/>
                <w:sz w:val="18"/>
                <w:szCs w:val="18"/>
              </w:rP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3B44E8" w:rsidRDefault="003B44E8">
            <w:pPr>
              <w:jc w:val="center"/>
              <w:rPr>
                <w:rFonts w:asci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211475">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2941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jc w:val="both"/>
              <w:rPr>
                <w:rFonts w:ascii="宋体"/>
                <w:sz w:val="18"/>
                <w:szCs w:val="18"/>
              </w:rPr>
            </w:pPr>
            <w:r>
              <w:rPr>
                <w:rFonts w:ascii="宋体" w:hAnsi="宋体" w:cs="宋体" w:hint="eastAsia"/>
                <w:sz w:val="18"/>
                <w:szCs w:val="18"/>
              </w:rPr>
              <w:t>经济学</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64</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sz w:val="18"/>
                <w:szCs w:val="18"/>
              </w:rPr>
              <w:t>64</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486F2C">
            <w:pPr>
              <w:jc w:val="center"/>
              <w:rPr>
                <w:rFonts w:ascii="宋体" w:hAnsi="宋体" w:cs="宋体"/>
                <w:sz w:val="18"/>
                <w:szCs w:val="18"/>
              </w:rPr>
            </w:pPr>
            <w:r>
              <w:rPr>
                <w:rFonts w:ascii="宋体" w:hAnsi="宋体" w:cs="宋体" w:hint="eastAsia"/>
                <w:color w:val="000000" w:themeColor="text1"/>
                <w:sz w:val="18"/>
                <w:szCs w:val="18"/>
              </w:rPr>
              <w:t>2300801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486F2C">
            <w:pPr>
              <w:jc w:val="both"/>
              <w:rPr>
                <w:rFonts w:ascii="宋体" w:hAnsi="宋体" w:cs="宋体"/>
                <w:sz w:val="18"/>
                <w:szCs w:val="18"/>
              </w:rPr>
            </w:pPr>
            <w:r>
              <w:rPr>
                <w:rFonts w:ascii="宋体" w:hAnsi="宋体" w:cs="宋体" w:hint="eastAsia"/>
                <w:sz w:val="18"/>
                <w:szCs w:val="18"/>
              </w:rPr>
              <w:t>企业法律法规</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F73BA2" w:rsidTr="005E1905">
        <w:trPr>
          <w:trHeight w:val="20"/>
          <w:jc w:val="center"/>
        </w:trPr>
        <w:tc>
          <w:tcPr>
            <w:tcW w:w="404" w:type="dxa"/>
            <w:vMerge/>
            <w:tcBorders>
              <w:left w:val="single" w:sz="4" w:space="0" w:color="auto"/>
              <w:right w:val="single" w:sz="4" w:space="0" w:color="auto"/>
            </w:tcBorders>
            <w:vAlign w:val="center"/>
          </w:tcPr>
          <w:p w:rsidR="00F73BA2" w:rsidRDefault="00F73BA2">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F73BA2" w:rsidRDefault="00F52F57">
            <w:pPr>
              <w:jc w:val="center"/>
              <w:rPr>
                <w:rFonts w:ascii="宋体" w:hAnsi="宋体" w:cs="宋体"/>
                <w:sz w:val="18"/>
                <w:szCs w:val="18"/>
              </w:rPr>
            </w:pPr>
            <w:r>
              <w:rPr>
                <w:rFonts w:ascii="宋体" w:hAnsi="宋体" w:cs="宋体" w:hint="eastAsia"/>
                <w:color w:val="000000" w:themeColor="text1"/>
                <w:sz w:val="18"/>
                <w:szCs w:val="18"/>
              </w:rPr>
              <w:t>2304651</w:t>
            </w:r>
          </w:p>
        </w:tc>
        <w:tc>
          <w:tcPr>
            <w:tcW w:w="2344" w:type="dxa"/>
            <w:tcBorders>
              <w:top w:val="single" w:sz="4" w:space="0" w:color="auto"/>
              <w:left w:val="single" w:sz="4" w:space="0" w:color="auto"/>
              <w:bottom w:val="single" w:sz="4" w:space="0" w:color="auto"/>
              <w:right w:val="single" w:sz="4" w:space="0" w:color="auto"/>
            </w:tcBorders>
            <w:vAlign w:val="center"/>
          </w:tcPr>
          <w:p w:rsidR="00F73BA2" w:rsidRDefault="00927A1B">
            <w:pPr>
              <w:jc w:val="both"/>
              <w:rPr>
                <w:rFonts w:ascii="宋体"/>
                <w:sz w:val="18"/>
                <w:szCs w:val="18"/>
              </w:rPr>
            </w:pPr>
            <w:r>
              <w:rPr>
                <w:rFonts w:ascii="宋体" w:hAnsi="宋体" w:cs="宋体" w:hint="eastAsia"/>
                <w:sz w:val="18"/>
                <w:szCs w:val="18"/>
              </w:rPr>
              <w:t>统计学</w:t>
            </w:r>
          </w:p>
        </w:tc>
        <w:tc>
          <w:tcPr>
            <w:tcW w:w="66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125A3B">
            <w:pPr>
              <w:jc w:val="center"/>
              <w:rPr>
                <w:rFonts w:ascii="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73BA2" w:rsidRDefault="00927A1B">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F73BA2" w:rsidRDefault="00F73BA2">
            <w:pPr>
              <w:jc w:val="center"/>
              <w:rPr>
                <w:rFonts w:asci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F52F57">
            <w:pPr>
              <w:jc w:val="center"/>
              <w:rPr>
                <w:rFonts w:ascii="宋体" w:hAnsi="宋体" w:cs="宋体"/>
                <w:sz w:val="18"/>
                <w:szCs w:val="18"/>
              </w:rPr>
            </w:pPr>
            <w:r>
              <w:rPr>
                <w:rFonts w:ascii="宋体" w:hAnsi="宋体" w:cs="宋体" w:hint="eastAsia"/>
                <w:color w:val="000000" w:themeColor="text1"/>
                <w:sz w:val="18"/>
                <w:szCs w:val="18"/>
              </w:rPr>
              <w:t>2304652</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jc w:val="both"/>
              <w:rPr>
                <w:rFonts w:ascii="宋体" w:hAnsi="宋体" w:cs="宋体"/>
                <w:sz w:val="18"/>
                <w:szCs w:val="18"/>
              </w:rPr>
            </w:pPr>
            <w:r>
              <w:rPr>
                <w:rFonts w:ascii="宋体" w:hAnsi="宋体" w:cs="宋体" w:hint="eastAsia"/>
                <w:sz w:val="18"/>
                <w:szCs w:val="18"/>
              </w:rPr>
              <w:t>统计学实验</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8918D4">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cs="宋体"/>
                <w:sz w:val="18"/>
                <w:szCs w:val="18"/>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Pr="00B31991" w:rsidRDefault="003B44E8">
            <w:pPr>
              <w:jc w:val="center"/>
              <w:rPr>
                <w:rFonts w:ascii="宋体" w:hAnsi="宋体" w:cs="宋体"/>
                <w:sz w:val="18"/>
                <w:szCs w:val="18"/>
              </w:rPr>
            </w:pPr>
            <w:r>
              <w:rPr>
                <w:rFonts w:ascii="宋体" w:hAnsi="宋体" w:cs="宋体" w:hint="eastAsia"/>
                <w:sz w:val="18"/>
                <w:szCs w:val="18"/>
              </w:rPr>
              <w:t>21</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Pr="00B31991" w:rsidRDefault="003B44E8">
            <w:pPr>
              <w:jc w:val="center"/>
              <w:rPr>
                <w:rFonts w:ascii="宋体" w:hAnsi="宋体" w:cs="宋体"/>
                <w:sz w:val="18"/>
                <w:szCs w:val="18"/>
              </w:rPr>
            </w:pPr>
            <w:r>
              <w:rPr>
                <w:rFonts w:ascii="宋体" w:hAnsi="宋体" w:cs="宋体" w:hint="eastAsia"/>
                <w:sz w:val="18"/>
                <w:szCs w:val="18"/>
              </w:rPr>
              <w:t>336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B31991" w:rsidRDefault="003B44E8" w:rsidP="00125A3B">
            <w:pPr>
              <w:jc w:val="center"/>
              <w:rPr>
                <w:rFonts w:ascii="宋体" w:hAnsi="宋体" w:cs="宋体"/>
                <w:sz w:val="18"/>
                <w:szCs w:val="18"/>
              </w:rPr>
            </w:pPr>
            <w:r>
              <w:rPr>
                <w:rFonts w:ascii="宋体" w:hAnsi="宋体" w:cs="宋体" w:hint="eastAsia"/>
                <w:sz w:val="18"/>
                <w:szCs w:val="18"/>
              </w:rPr>
              <w:t>320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B31991" w:rsidRDefault="00125A3B">
            <w:pPr>
              <w:jc w:val="center"/>
              <w:rPr>
                <w:rFonts w:ascii="宋体" w:hAnsi="宋体" w:cs="宋体"/>
                <w:sz w:val="18"/>
                <w:szCs w:val="18"/>
              </w:rPr>
            </w:pPr>
            <w:r w:rsidRPr="00B31991">
              <w:rPr>
                <w:rFonts w:ascii="宋体" w:hAns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B31991" w:rsidRDefault="00125A3B">
            <w:pPr>
              <w:jc w:val="center"/>
              <w:rPr>
                <w:rFonts w:ascii="宋体" w:hAnsi="宋体" w:cs="宋体"/>
                <w:sz w:val="18"/>
                <w:szCs w:val="18"/>
              </w:rPr>
            </w:pPr>
            <w:r w:rsidRPr="00B31991">
              <w:rPr>
                <w:rFonts w:ascii="宋体" w:hAnsi="宋体" w:cs="宋体" w:hint="eastAsia"/>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Pr="00B31991" w:rsidRDefault="00125A3B">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val="restart"/>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选修</w:t>
            </w: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4202</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hAnsi="宋体" w:cs="宋体" w:hint="eastAsia"/>
                <w:sz w:val="18"/>
                <w:szCs w:val="18"/>
              </w:rPr>
              <w:t xml:space="preserve">市场营销 </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 xml:space="preserve"> </w:t>
            </w:r>
            <w:r>
              <w:rPr>
                <w:rFonts w:ascii="宋体" w:hAnsi="宋体" w:cs="宋体" w:hint="eastAsia"/>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w:t>
            </w:r>
          </w:p>
        </w:tc>
        <w:tc>
          <w:tcPr>
            <w:tcW w:w="883" w:type="dxa"/>
            <w:vMerge w:val="restart"/>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sz w:val="18"/>
                <w:szCs w:val="18"/>
              </w:rPr>
              <w:t>选修</w:t>
            </w:r>
            <w:r>
              <w:rPr>
                <w:rFonts w:ascii="宋体" w:hAnsi="宋体" w:cs="宋体" w:hint="eastAsia"/>
                <w:sz w:val="18"/>
                <w:szCs w:val="18"/>
              </w:rPr>
              <w:t>2学分</w:t>
            </w: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3831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sz w:val="18"/>
                <w:szCs w:val="18"/>
              </w:rPr>
            </w:pPr>
            <w:r>
              <w:rPr>
                <w:rFonts w:ascii="宋体" w:hint="eastAsia"/>
                <w:sz w:val="18"/>
                <w:szCs w:val="18"/>
              </w:rPr>
              <w:t>商务礼仪</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 xml:space="preserve">8　</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w:t>
            </w:r>
          </w:p>
        </w:tc>
        <w:tc>
          <w:tcPr>
            <w:tcW w:w="883" w:type="dxa"/>
            <w:vMerge/>
            <w:tcBorders>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 xml:space="preserve"> </w:t>
            </w:r>
            <w:r w:rsidR="00973D4B">
              <w:rPr>
                <w:rFonts w:ascii="宋体" w:hAnsi="宋体" w:cs="宋体" w:hint="eastAsia"/>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 xml:space="preserve">8　</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3874" w:type="dxa"/>
            <w:gridSpan w:val="4"/>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3B44E8">
            <w:pPr>
              <w:jc w:val="center"/>
              <w:rPr>
                <w:rFonts w:ascii="宋体"/>
                <w:sz w:val="18"/>
                <w:szCs w:val="18"/>
              </w:rPr>
            </w:pPr>
            <w:r>
              <w:rPr>
                <w:rFonts w:ascii="宋体" w:hint="eastAsia"/>
                <w:sz w:val="18"/>
                <w:szCs w:val="18"/>
              </w:rPr>
              <w:t>2</w:t>
            </w:r>
            <w:r w:rsidR="003B44E8">
              <w:rPr>
                <w:rFonts w:ascii="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5F501D" w:rsidP="003B44E8">
            <w:pPr>
              <w:jc w:val="center"/>
              <w:rPr>
                <w:rFonts w:ascii="宋体"/>
                <w:sz w:val="18"/>
                <w:szCs w:val="18"/>
              </w:rPr>
            </w:pPr>
            <w:r>
              <w:rPr>
                <w:rFonts w:ascii="宋体"/>
                <w:sz w:val="18"/>
                <w:szCs w:val="18"/>
              </w:rPr>
              <w:t>3</w:t>
            </w:r>
            <w:r w:rsidR="003B44E8">
              <w:rPr>
                <w:rFonts w:ascii="宋体" w:hint="eastAsia"/>
                <w:sz w:val="18"/>
                <w:szCs w:val="18"/>
              </w:rPr>
              <w:t>68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3B44E8" w:rsidP="008918D4">
            <w:pPr>
              <w:jc w:val="center"/>
              <w:rPr>
                <w:rFonts w:ascii="宋体"/>
                <w:sz w:val="18"/>
                <w:szCs w:val="18"/>
              </w:rPr>
            </w:pPr>
            <w:r>
              <w:rPr>
                <w:rFonts w:ascii="宋体" w:hint="eastAsia"/>
                <w:sz w:val="18"/>
                <w:szCs w:val="18"/>
              </w:rPr>
              <w:t>344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8918D4">
            <w:pPr>
              <w:jc w:val="center"/>
              <w:rPr>
                <w:rFonts w:ascii="宋体"/>
                <w:sz w:val="18"/>
                <w:szCs w:val="18"/>
              </w:rPr>
            </w:pPr>
            <w:r>
              <w:rPr>
                <w:rFonts w:ascii="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int="eastAsia"/>
                <w:sz w:val="18"/>
                <w:szCs w:val="18"/>
              </w:rPr>
              <w:t>8</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7727AB" w:rsidTr="005E1905">
        <w:trPr>
          <w:trHeight w:val="20"/>
          <w:jc w:val="center"/>
        </w:trPr>
        <w:tc>
          <w:tcPr>
            <w:tcW w:w="404" w:type="dxa"/>
            <w:vMerge w:val="restart"/>
            <w:tcBorders>
              <w:left w:val="single" w:sz="4" w:space="0" w:color="auto"/>
              <w:right w:val="single" w:sz="4" w:space="0" w:color="auto"/>
            </w:tcBorders>
            <w:vAlign w:val="center"/>
          </w:tcPr>
          <w:p w:rsidR="007727AB" w:rsidRDefault="00AD00C5" w:rsidP="007727AB">
            <w:pPr>
              <w:rPr>
                <w:rFonts w:ascii="宋体" w:hAnsi="宋体" w:cs="宋体"/>
                <w:sz w:val="18"/>
                <w:szCs w:val="18"/>
              </w:rPr>
            </w:pPr>
            <w:r>
              <w:rPr>
                <w:rFonts w:ascii="宋体" w:hAnsi="宋体" w:cs="宋体" w:hint="eastAsia"/>
                <w:sz w:val="18"/>
                <w:szCs w:val="18"/>
              </w:rPr>
              <w:t>专业课</w:t>
            </w:r>
          </w:p>
        </w:tc>
        <w:tc>
          <w:tcPr>
            <w:tcW w:w="428" w:type="dxa"/>
            <w:gridSpan w:val="2"/>
            <w:vMerge w:val="restart"/>
            <w:tcBorders>
              <w:top w:val="single" w:sz="4" w:space="0" w:color="auto"/>
              <w:left w:val="single" w:sz="4" w:space="0" w:color="auto"/>
              <w:right w:val="single" w:sz="4" w:space="0" w:color="auto"/>
            </w:tcBorders>
            <w:vAlign w:val="center"/>
          </w:tcPr>
          <w:p w:rsidR="007727AB" w:rsidRDefault="00AD00C5" w:rsidP="007727AB">
            <w:pPr>
              <w:jc w:val="center"/>
              <w:rPr>
                <w:rFonts w:ascii="宋体" w:hAnsi="宋体" w:cs="宋体"/>
                <w:sz w:val="18"/>
                <w:szCs w:val="18"/>
              </w:rPr>
            </w:pPr>
            <w:r>
              <w:rPr>
                <w:rFonts w:ascii="宋体" w:hAnsi="宋体" w:cs="宋体" w:hint="eastAsia"/>
                <w:sz w:val="18"/>
                <w:szCs w:val="18"/>
              </w:rPr>
              <w:t>必修</w:t>
            </w: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6281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rPr>
                <w:rFonts w:ascii="宋体" w:hAnsi="宋体" w:cs="宋体"/>
                <w:sz w:val="18"/>
                <w:szCs w:val="18"/>
              </w:rPr>
            </w:pPr>
            <w:r>
              <w:rPr>
                <w:rFonts w:ascii="宋体" w:hAnsi="宋体" w:cs="宋体" w:hint="eastAsia"/>
                <w:sz w:val="18"/>
                <w:szCs w:val="18"/>
              </w:rPr>
              <w:t>中级财务会计（上）</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6283</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hAnsi="宋体" w:cs="宋体" w:hint="eastAsia"/>
                <w:sz w:val="18"/>
                <w:szCs w:val="18"/>
              </w:rPr>
              <w:t>中级财务会计（下）</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0581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sz w:val="18"/>
                <w:szCs w:val="18"/>
              </w:rPr>
            </w:pPr>
            <w:r>
              <w:rPr>
                <w:rFonts w:ascii="宋体" w:hAnsi="宋体" w:cs="宋体" w:hint="eastAsia"/>
                <w:sz w:val="18"/>
                <w:szCs w:val="18"/>
              </w:rPr>
              <w:t>财务管理</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64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64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4511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jc w:val="both"/>
              <w:rPr>
                <w:rFonts w:ascii="宋体" w:hAnsi="宋体" w:cs="宋体"/>
                <w:sz w:val="18"/>
                <w:szCs w:val="18"/>
              </w:rPr>
            </w:pPr>
            <w:r>
              <w:rPr>
                <w:rFonts w:ascii="宋体" w:hAnsi="宋体" w:cs="宋体" w:hint="eastAsia"/>
                <w:sz w:val="18"/>
                <w:szCs w:val="18"/>
              </w:rPr>
              <w:t>税法</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10552</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hAnsi="宋体" w:cs="宋体" w:hint="eastAsia"/>
                <w:sz w:val="18"/>
                <w:szCs w:val="18"/>
              </w:rPr>
              <w:t>成本会计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int="eastAsia"/>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10624</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sz w:val="18"/>
                <w:szCs w:val="18"/>
              </w:rPr>
            </w:pPr>
            <w:r>
              <w:rPr>
                <w:rFonts w:ascii="宋体" w:hAnsi="宋体" w:cs="宋体" w:hint="eastAsia"/>
                <w:sz w:val="18"/>
                <w:szCs w:val="18"/>
              </w:rPr>
              <w:t>高级财务管理</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42246181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cs="宋体"/>
                <w:sz w:val="18"/>
                <w:szCs w:val="18"/>
              </w:rPr>
              <w:t>投资学</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5</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675DC2">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w:t>
            </w:r>
            <w:r w:rsidR="00675DC2">
              <w:rPr>
                <w:rFonts w:ascii="宋体" w:hAnsi="宋体" w:cs="宋体" w:hint="eastAsia"/>
                <w:sz w:val="18"/>
                <w:szCs w:val="18"/>
              </w:rPr>
              <w:t>0489</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cs="宋体"/>
                <w:sz w:val="18"/>
                <w:szCs w:val="18"/>
              </w:rPr>
            </w:pPr>
            <w:r>
              <w:rPr>
                <w:rFonts w:ascii="宋体" w:hAnsi="宋体" w:cs="宋体" w:hint="eastAsia"/>
                <w:sz w:val="18"/>
                <w:szCs w:val="18"/>
              </w:rPr>
              <w:t>管理会计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7760D0">
            <w:pPr>
              <w:jc w:val="center"/>
              <w:rPr>
                <w:rFonts w:ascii="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7760D0" w:rsidP="008F1128">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7760D0" w:rsidP="008F1128">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5</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10626</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cs="宋体"/>
                <w:sz w:val="18"/>
                <w:szCs w:val="18"/>
              </w:rPr>
            </w:pPr>
            <w:r>
              <w:rPr>
                <w:rFonts w:ascii="宋体" w:hAnsi="宋体" w:cs="宋体" w:hint="eastAsia"/>
                <w:sz w:val="18"/>
                <w:szCs w:val="18"/>
              </w:rPr>
              <w:t>财务报表分析</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sz w:val="18"/>
                <w:szCs w:val="18"/>
              </w:rPr>
            </w:pPr>
            <w:r>
              <w:rPr>
                <w:rFonts w:asci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5</w:t>
            </w:r>
            <w:bookmarkStart w:id="5" w:name="_GoBack"/>
            <w:bookmarkEnd w:id="5"/>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7727A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675DC2">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w:t>
            </w:r>
            <w:r w:rsidR="00675DC2">
              <w:rPr>
                <w:rFonts w:ascii="宋体" w:hAnsi="宋体" w:cs="宋体" w:hint="eastAsia"/>
                <w:sz w:val="18"/>
                <w:szCs w:val="18"/>
              </w:rPr>
              <w:t>0</w:t>
            </w:r>
            <w:r>
              <w:rPr>
                <w:rFonts w:ascii="宋体" w:hAnsi="宋体" w:cs="宋体"/>
                <w:sz w:val="18"/>
                <w:szCs w:val="18"/>
              </w:rPr>
              <w:t>5</w:t>
            </w:r>
            <w:r w:rsidR="00675DC2">
              <w:rPr>
                <w:rFonts w:ascii="宋体" w:hAnsi="宋体" w:cs="宋体" w:hint="eastAsia"/>
                <w:sz w:val="18"/>
                <w:szCs w:val="18"/>
              </w:rPr>
              <w:t>38</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rPr>
                <w:rFonts w:ascii="宋体" w:hAnsi="宋体" w:cs="宋体"/>
                <w:sz w:val="18"/>
                <w:szCs w:val="18"/>
              </w:rPr>
            </w:pPr>
            <w:r>
              <w:rPr>
                <w:rFonts w:ascii="宋体" w:hAnsi="宋体" w:cs="宋体" w:hint="eastAsia"/>
                <w:sz w:val="18"/>
                <w:szCs w:val="18"/>
              </w:rPr>
              <w:t>高级财务会计</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r>
              <w:rPr>
                <w:rFonts w:ascii="宋体" w:hAnsi="宋体" w:cs="宋体" w:hint="eastAsia"/>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7727AB">
            <w:pPr>
              <w:jc w:val="center"/>
              <w:rPr>
                <w:rFonts w:ascii="宋体" w:cs="宋体"/>
                <w:sz w:val="18"/>
                <w:szCs w:val="18"/>
              </w:rPr>
            </w:pPr>
            <w:r>
              <w:rPr>
                <w:rFonts w:ascii="宋体" w:hAnsi="宋体" w:cs="宋体"/>
                <w:sz w:val="18"/>
                <w:szCs w:val="18"/>
              </w:rPr>
              <w:t>6</w:t>
            </w:r>
          </w:p>
        </w:tc>
        <w:tc>
          <w:tcPr>
            <w:tcW w:w="883"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F56695">
            <w:pPr>
              <w:jc w:val="center"/>
              <w:rPr>
                <w:rFonts w:ascii="宋体" w:hAnsi="宋体" w:cs="宋体"/>
                <w:sz w:val="18"/>
                <w:szCs w:val="18"/>
              </w:rPr>
            </w:pPr>
            <w:r>
              <w:rPr>
                <w:rFonts w:ascii="宋体" w:hAnsi="宋体" w:cs="宋体" w:hint="eastAsia"/>
                <w:sz w:val="18"/>
                <w:szCs w:val="18"/>
              </w:rPr>
              <w:t>0</w:t>
            </w:r>
            <w:r w:rsidR="00F56695">
              <w:rPr>
                <w:rFonts w:ascii="宋体" w:hAnsi="宋体" w:cs="宋体" w:hint="eastAsia"/>
                <w:sz w:val="18"/>
                <w:szCs w:val="18"/>
              </w:rPr>
              <w:t>10608</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hAnsi="宋体" w:cs="宋体"/>
                <w:sz w:val="18"/>
                <w:szCs w:val="18"/>
              </w:rPr>
              <w:t>资产评估</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7760D0">
            <w:pPr>
              <w:jc w:val="center"/>
              <w:rPr>
                <w:rFonts w:ascii="宋体" w:hAnsi="宋体" w:cs="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7760D0">
            <w:pPr>
              <w:jc w:val="center"/>
              <w:rPr>
                <w:rFonts w:ascii="宋体" w:hAnsi="宋体" w:cs="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7760D0">
            <w:pPr>
              <w:jc w:val="center"/>
              <w:rPr>
                <w:rFonts w:ascii="宋体" w:hAnsi="宋体" w:cs="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6</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4015</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pPr>
              <w:rPr>
                <w:rFonts w:ascii="宋体" w:hAnsi="宋体" w:cs="宋体"/>
                <w:sz w:val="18"/>
                <w:szCs w:val="18"/>
              </w:rPr>
            </w:pPr>
            <w:r>
              <w:rPr>
                <w:rFonts w:ascii="宋体" w:hAnsi="宋体" w:cs="宋体"/>
                <w:sz w:val="18"/>
                <w:szCs w:val="18"/>
              </w:rPr>
              <w:t>审计学</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1.5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r>
              <w:rPr>
                <w:rFonts w:ascii="宋体" w:hAnsi="宋体" w:cs="宋体" w:hint="eastAsia"/>
                <w:sz w:val="18"/>
                <w:szCs w:val="18"/>
              </w:rPr>
              <w:t>6</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0261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rPr>
                <w:rFonts w:ascii="宋体" w:hAnsi="宋体" w:cs="宋体"/>
                <w:sz w:val="18"/>
                <w:szCs w:val="18"/>
              </w:rPr>
            </w:pPr>
            <w:r>
              <w:rPr>
                <w:rFonts w:ascii="宋体" w:hAnsi="宋体" w:cs="宋体"/>
                <w:sz w:val="18"/>
                <w:szCs w:val="18"/>
              </w:rPr>
              <w:t>EXCEL</w:t>
            </w:r>
            <w:r>
              <w:rPr>
                <w:rFonts w:ascii="宋体" w:hAnsi="宋体" w:cs="宋体" w:hint="eastAsia"/>
                <w:sz w:val="18"/>
                <w:szCs w:val="18"/>
              </w:rPr>
              <w:t>在财务中的应用</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125A3B" w:rsidRDefault="00125A3B" w:rsidP="00D056E3">
            <w:pPr>
              <w:jc w:val="center"/>
              <w:rPr>
                <w:rFonts w:ascii="宋体" w:cs="宋体"/>
                <w:sz w:val="18"/>
                <w:szCs w:val="18"/>
              </w:rPr>
            </w:pPr>
            <w:r>
              <w:rPr>
                <w:rFonts w:ascii="宋体" w:cs="宋体"/>
                <w:sz w:val="18"/>
                <w:szCs w:val="18"/>
              </w:rPr>
              <w:t>7</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D056E3">
            <w:pPr>
              <w:jc w:val="center"/>
              <w:rPr>
                <w:rFonts w:ascii="宋体" w:hAnsi="宋体" w:cs="宋体"/>
                <w:sz w:val="18"/>
                <w:szCs w:val="18"/>
              </w:rPr>
            </w:pP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trike/>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84942" w:rsidP="003B44E8">
            <w:pPr>
              <w:jc w:val="center"/>
              <w:rPr>
                <w:rFonts w:ascii="宋体" w:hAnsi="宋体" w:cs="宋体"/>
                <w:sz w:val="18"/>
                <w:szCs w:val="18"/>
              </w:rPr>
            </w:pPr>
            <w:r>
              <w:rPr>
                <w:rFonts w:ascii="宋体" w:hAnsi="宋体" w:cs="宋体"/>
                <w:sz w:val="18"/>
                <w:szCs w:val="18"/>
              </w:rPr>
              <w:t>3</w:t>
            </w:r>
            <w:r w:rsidR="003B44E8">
              <w:rPr>
                <w:rFonts w:ascii="宋体" w:hAnsi="宋体" w:cs="宋体" w:hint="eastAsia"/>
                <w:sz w:val="18"/>
                <w:szCs w:val="18"/>
              </w:rPr>
              <w:t>2</w:t>
            </w:r>
            <w:r w:rsidR="00125A3B">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84942" w:rsidP="003B44E8">
            <w:pPr>
              <w:jc w:val="center"/>
              <w:rPr>
                <w:rFonts w:ascii="宋体" w:hAnsi="宋体" w:cs="宋体"/>
                <w:sz w:val="18"/>
                <w:szCs w:val="18"/>
              </w:rPr>
            </w:pPr>
            <w:r>
              <w:rPr>
                <w:rFonts w:ascii="宋体" w:hAnsi="宋体" w:cs="宋体"/>
                <w:sz w:val="18"/>
                <w:szCs w:val="18"/>
              </w:rPr>
              <w:t>5</w:t>
            </w:r>
            <w:r w:rsidR="003B44E8">
              <w:rPr>
                <w:rFonts w:ascii="宋体" w:hAnsi="宋体" w:cs="宋体" w:hint="eastAsia"/>
                <w:sz w:val="18"/>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3B44E8" w:rsidP="00D056E3">
            <w:pPr>
              <w:jc w:val="center"/>
              <w:rPr>
                <w:rFonts w:ascii="宋体" w:hAnsi="宋体" w:cs="宋体"/>
                <w:sz w:val="18"/>
                <w:szCs w:val="18"/>
              </w:rPr>
            </w:pPr>
            <w:r>
              <w:rPr>
                <w:rFonts w:ascii="宋体" w:hAnsi="宋体" w:cs="宋体" w:hint="eastAsia"/>
                <w:sz w:val="18"/>
                <w:szCs w:val="18"/>
              </w:rPr>
              <w:t>480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r>
              <w:rPr>
                <w:rFonts w:ascii="宋体" w:hAnsi="宋体" w:cs="宋体"/>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r>
              <w:rPr>
                <w:rFonts w:ascii="宋体" w:hAnsi="宋体" w:cs="宋体" w:hint="eastAsia"/>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D056E3">
            <w:pPr>
              <w:jc w:val="center"/>
              <w:rPr>
                <w:rFonts w:ascii="宋体" w:hAnsi="宋体" w:cs="宋体"/>
                <w:sz w:val="18"/>
                <w:szCs w:val="18"/>
              </w:rPr>
            </w:pPr>
          </w:p>
        </w:tc>
        <w:tc>
          <w:tcPr>
            <w:tcW w:w="883" w:type="dxa"/>
          </w:tcPr>
          <w:p w:rsidR="00125A3B" w:rsidRDefault="00125A3B" w:rsidP="00D056E3">
            <w:pPr>
              <w:jc w:val="cente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val="restart"/>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sz w:val="18"/>
                <w:szCs w:val="18"/>
              </w:rPr>
              <w:t>选</w:t>
            </w:r>
          </w:p>
          <w:p w:rsidR="007727AB" w:rsidRDefault="007727AB" w:rsidP="00D056E3">
            <w:pPr>
              <w:jc w:val="center"/>
              <w:rPr>
                <w:rFonts w:ascii="宋体" w:hAnsi="宋体" w:cs="宋体"/>
                <w:sz w:val="18"/>
                <w:szCs w:val="18"/>
              </w:rPr>
            </w:pPr>
            <w:r>
              <w:rPr>
                <w:rFonts w:ascii="宋体" w:hAnsi="宋体" w:cs="宋体" w:hint="eastAsia"/>
                <w:sz w:val="18"/>
                <w:szCs w:val="18"/>
              </w:rPr>
              <w:t xml:space="preserve"> </w:t>
            </w:r>
            <w:r>
              <w:rPr>
                <w:rFonts w:ascii="宋体" w:hAnsi="宋体" w:cs="宋体"/>
                <w:sz w:val="18"/>
                <w:szCs w:val="18"/>
              </w:rPr>
              <w:t>修</w:t>
            </w: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0241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E</w:t>
            </w:r>
            <w:r>
              <w:rPr>
                <w:rFonts w:ascii="宋体" w:hAnsi="宋体" w:cs="宋体"/>
                <w:sz w:val="18"/>
                <w:szCs w:val="18"/>
              </w:rPr>
              <w:t>RP</w:t>
            </w:r>
            <w:r>
              <w:rPr>
                <w:rFonts w:ascii="宋体" w:hAnsi="宋体" w:cs="宋体" w:hint="eastAsia"/>
                <w:sz w:val="18"/>
                <w:szCs w:val="18"/>
              </w:rPr>
              <w:t>财务软件应用</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sz w:val="18"/>
                <w:szCs w:val="18"/>
              </w:rPr>
              <w:t>5</w:t>
            </w:r>
          </w:p>
        </w:tc>
        <w:tc>
          <w:tcPr>
            <w:tcW w:w="883" w:type="dxa"/>
            <w:vMerge w:val="restart"/>
          </w:tcPr>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r>
              <w:rPr>
                <w:rFonts w:ascii="宋体" w:hAnsi="宋体" w:cs="宋体" w:hint="eastAsia"/>
                <w:sz w:val="18"/>
                <w:szCs w:val="18"/>
              </w:rPr>
              <w:t>最低选修</w:t>
            </w:r>
            <w:r>
              <w:rPr>
                <w:rFonts w:ascii="宋体" w:hAnsi="宋体" w:cs="宋体"/>
                <w:sz w:val="18"/>
                <w:szCs w:val="18"/>
              </w:rPr>
              <w:t>2</w:t>
            </w:r>
            <w:r w:rsidR="007E12FF">
              <w:rPr>
                <w:rFonts w:ascii="宋体" w:hAnsi="宋体" w:cs="宋体"/>
                <w:sz w:val="18"/>
                <w:szCs w:val="18"/>
              </w:rPr>
              <w:t>0</w:t>
            </w:r>
            <w:r>
              <w:rPr>
                <w:rFonts w:ascii="宋体" w:hAnsi="宋体" w:cs="宋体" w:hint="eastAsia"/>
                <w:sz w:val="18"/>
                <w:szCs w:val="18"/>
              </w:rPr>
              <w:t>学分</w:t>
            </w:r>
          </w:p>
          <w:p w:rsidR="007727AB" w:rsidRDefault="007727AB" w:rsidP="00D056E3">
            <w:pPr>
              <w:jc w:val="center"/>
              <w:rPr>
                <w:rFonts w:ascii="宋体" w:hAnsi="宋体" w:cs="宋体"/>
                <w:sz w:val="18"/>
                <w:szCs w:val="18"/>
              </w:rPr>
            </w:pPr>
          </w:p>
          <w:p w:rsidR="007727AB" w:rsidRDefault="007727AB" w:rsidP="00D056E3">
            <w:pPr>
              <w:jc w:val="center"/>
              <w:rPr>
                <w:rFonts w:ascii="宋体" w:hAnsi="宋体" w:cs="宋体"/>
                <w:sz w:val="18"/>
                <w:szCs w:val="18"/>
              </w:rPr>
            </w:pPr>
          </w:p>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7727AB">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7727AB">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2861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rPr>
                <w:rFonts w:ascii="宋体" w:hAnsi="宋体" w:cs="宋体"/>
                <w:sz w:val="18"/>
                <w:szCs w:val="18"/>
              </w:rPr>
            </w:pPr>
            <w:r>
              <w:rPr>
                <w:rFonts w:ascii="宋体" w:hAnsi="宋体" w:cs="宋体" w:hint="eastAsia"/>
                <w:sz w:val="18"/>
                <w:szCs w:val="18"/>
              </w:rPr>
              <w:t>金融学</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27AB" w:rsidRDefault="007727AB" w:rsidP="007727AB">
            <w:pPr>
              <w:jc w:val="center"/>
              <w:rPr>
                <w:rFonts w:ascii="宋体" w:cs="宋体"/>
                <w:sz w:val="18"/>
                <w:szCs w:val="18"/>
              </w:rPr>
            </w:pPr>
            <w:r>
              <w:rPr>
                <w:rFonts w:ascii="宋体" w:cs="宋体"/>
                <w:sz w:val="18"/>
                <w:szCs w:val="18"/>
              </w:rPr>
              <w:t>5</w:t>
            </w:r>
          </w:p>
        </w:tc>
        <w:tc>
          <w:tcPr>
            <w:tcW w:w="883" w:type="dxa"/>
            <w:vMerge/>
          </w:tcPr>
          <w:p w:rsidR="007727AB" w:rsidRDefault="007727AB" w:rsidP="007727AB">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0591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财务管理案例</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sz w:val="18"/>
                <w:szCs w:val="18"/>
              </w:rPr>
              <w:t>6</w:t>
            </w:r>
          </w:p>
        </w:tc>
        <w:tc>
          <w:tcPr>
            <w:tcW w:w="883" w:type="dxa"/>
            <w:vMerge/>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10587</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财务管理软件应用</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 xml:space="preserve">　</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sz w:val="18"/>
                <w:szCs w:val="18"/>
              </w:rPr>
              <w:t>4</w:t>
            </w:r>
          </w:p>
        </w:tc>
        <w:tc>
          <w:tcPr>
            <w:tcW w:w="883" w:type="dxa"/>
            <w:vMerge/>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4664</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投资组合管理</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r>
              <w:rPr>
                <w:rFonts w:ascii="宋体" w:hAnsi="宋体" w:cs="宋体" w:hint="eastAsia"/>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hAnsi="宋体" w:cs="宋体"/>
                <w:sz w:val="18"/>
                <w:szCs w:val="18"/>
              </w:rPr>
              <w:t>6</w:t>
            </w:r>
          </w:p>
        </w:tc>
        <w:tc>
          <w:tcPr>
            <w:tcW w:w="883" w:type="dxa"/>
            <w:vMerge/>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6451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组织行为学</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w:t>
            </w:r>
          </w:p>
        </w:tc>
        <w:tc>
          <w:tcPr>
            <w:tcW w:w="883" w:type="dxa"/>
            <w:vMerge/>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0881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sz w:val="18"/>
                <w:szCs w:val="18"/>
              </w:rPr>
              <w:t>出纳实务</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16</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hAnsi="宋体" w:cs="宋体"/>
                <w:sz w:val="18"/>
                <w:szCs w:val="18"/>
              </w:rPr>
            </w:pPr>
            <w:r>
              <w:rPr>
                <w:rFonts w:ascii="宋体" w:cs="宋体" w:hint="eastAsia"/>
                <w:sz w:val="18"/>
                <w:szCs w:val="18"/>
              </w:rPr>
              <w:t>4</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3431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cs="宋体"/>
                <w:sz w:val="18"/>
                <w:szCs w:val="18"/>
              </w:rPr>
              <w:t>内部控制</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5</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0621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cs="宋体" w:hint="eastAsia"/>
                <w:sz w:val="18"/>
                <w:szCs w:val="18"/>
              </w:rPr>
              <w:t>财务管理专业英语</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5</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3721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cs="宋体"/>
                <w:sz w:val="18"/>
                <w:szCs w:val="18"/>
              </w:rPr>
              <w:t>人力资源管理</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5</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0574</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int="eastAsia"/>
                <w:sz w:val="18"/>
                <w:szCs w:val="18"/>
              </w:rPr>
              <w:t>财务共享服务</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 xml:space="preserve">　</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5</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10716</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sz w:val="18"/>
                <w:szCs w:val="18"/>
              </w:rPr>
            </w:pPr>
            <w:r>
              <w:rPr>
                <w:rFonts w:ascii="宋体" w:cs="宋体"/>
                <w:sz w:val="18"/>
                <w:szCs w:val="18"/>
              </w:rPr>
              <w:t>财务决策模拟实训</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2151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hAnsi="宋体" w:cs="宋体"/>
                <w:sz w:val="18"/>
                <w:szCs w:val="18"/>
              </w:rPr>
              <w:t>个人理财项目实训</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6351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hint="eastAsia"/>
                <w:sz w:val="18"/>
                <w:szCs w:val="18"/>
              </w:rPr>
              <w:t>资本市场</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hAnsi="宋体" w:cs="宋体"/>
                <w:sz w:val="18"/>
                <w:szCs w:val="18"/>
              </w:rPr>
            </w:pPr>
            <w:r>
              <w:rPr>
                <w:rFonts w:asci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10715</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hAnsi="宋体" w:cs="宋体" w:hint="eastAsia"/>
                <w:sz w:val="18"/>
                <w:szCs w:val="18"/>
              </w:rPr>
              <w:t>财务战略</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0641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sz w:val="18"/>
                <w:szCs w:val="18"/>
              </w:rPr>
              <w:t>财务绩效评价</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16</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4016</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Ansi="宋体" w:cs="宋体"/>
                <w:sz w:val="18"/>
                <w:szCs w:val="18"/>
              </w:rPr>
              <w:t>审计综合实训</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8601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hAnsi="宋体" w:cs="宋体"/>
                <w:sz w:val="18"/>
                <w:szCs w:val="18"/>
              </w:rPr>
            </w:pPr>
            <w:r>
              <w:rPr>
                <w:rFonts w:ascii="宋体" w:hint="eastAsia"/>
                <w:sz w:val="18"/>
                <w:szCs w:val="18"/>
              </w:rPr>
              <w:t>上市业务案例分析</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6</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10761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sz w:val="18"/>
                <w:szCs w:val="18"/>
              </w:rPr>
            </w:pPr>
            <w:r>
              <w:rPr>
                <w:rFonts w:ascii="宋体" w:cs="宋体" w:hint="eastAsia"/>
                <w:sz w:val="18"/>
                <w:szCs w:val="18"/>
              </w:rPr>
              <w:t>企业战略</w:t>
            </w:r>
            <w:r>
              <w:rPr>
                <w:rFonts w:ascii="宋体" w:cs="宋体"/>
                <w:sz w:val="18"/>
                <w:szCs w:val="18"/>
              </w:rPr>
              <w:t>管理</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int="eastAsia"/>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7</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8021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cs="宋体" w:hint="eastAsia"/>
                <w:sz w:val="18"/>
                <w:szCs w:val="18"/>
              </w:rPr>
              <w:t>投资银行业务案例分析</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32</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cs="宋体" w:hint="eastAsia"/>
                <w:sz w:val="18"/>
                <w:szCs w:val="18"/>
              </w:rPr>
              <w:t>7</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7952</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cs="宋体"/>
                <w:sz w:val="18"/>
                <w:szCs w:val="18"/>
              </w:rPr>
            </w:pPr>
            <w:r>
              <w:rPr>
                <w:rFonts w:ascii="宋体" w:hint="eastAsia"/>
                <w:sz w:val="18"/>
                <w:szCs w:val="18"/>
              </w:rPr>
              <w:t>管理数据分析与应用</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cs="宋体"/>
                <w:sz w:val="18"/>
                <w:szCs w:val="18"/>
              </w:rPr>
            </w:pPr>
            <w:r>
              <w:rPr>
                <w:rFonts w:ascii="宋体" w:hAnsi="宋体" w:cs="宋体" w:hint="eastAsia"/>
                <w:sz w:val="18"/>
                <w:szCs w:val="18"/>
              </w:rPr>
              <w:t>7</w:t>
            </w:r>
          </w:p>
        </w:tc>
        <w:tc>
          <w:tcPr>
            <w:tcW w:w="883" w:type="dxa"/>
            <w:vMerge/>
            <w:vAlign w:val="center"/>
          </w:tcPr>
          <w:p w:rsidR="007727AB" w:rsidRDefault="007727AB" w:rsidP="00D056E3">
            <w:pPr>
              <w:rPr>
                <w:rFonts w:ascii="宋体" w:hAnsi="宋体" w:cs="宋体"/>
                <w:sz w:val="18"/>
                <w:szCs w:val="18"/>
              </w:rPr>
            </w:pPr>
          </w:p>
        </w:tc>
      </w:tr>
      <w:tr w:rsidR="007727AB" w:rsidTr="005E1905">
        <w:trPr>
          <w:trHeight w:val="20"/>
          <w:jc w:val="center"/>
        </w:trPr>
        <w:tc>
          <w:tcPr>
            <w:tcW w:w="404" w:type="dxa"/>
            <w:vMerge/>
            <w:tcBorders>
              <w:left w:val="single" w:sz="4" w:space="0" w:color="auto"/>
              <w:right w:val="single" w:sz="4" w:space="0" w:color="auto"/>
            </w:tcBorders>
            <w:vAlign w:val="center"/>
          </w:tcPr>
          <w:p w:rsidR="007727AB" w:rsidRDefault="007727AB" w:rsidP="00D056E3">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7727AB" w:rsidRDefault="007727AB" w:rsidP="00D056E3">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7061</w:t>
            </w:r>
          </w:p>
        </w:tc>
        <w:tc>
          <w:tcPr>
            <w:tcW w:w="2344"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rPr>
                <w:rFonts w:ascii="宋体"/>
                <w:sz w:val="18"/>
                <w:szCs w:val="18"/>
              </w:rPr>
            </w:pPr>
            <w:r>
              <w:rPr>
                <w:rFonts w:ascii="宋体" w:cs="宋体" w:hint="eastAsia"/>
                <w:sz w:val="18"/>
                <w:szCs w:val="18"/>
              </w:rPr>
              <w:t>商业模式案例分析</w:t>
            </w:r>
          </w:p>
        </w:tc>
        <w:tc>
          <w:tcPr>
            <w:tcW w:w="668"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r>
              <w:rPr>
                <w:rFonts w:ascii="宋体" w:hAnsi="宋体" w:cs="宋体"/>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27AB" w:rsidRDefault="007727AB" w:rsidP="00D056E3">
            <w:pPr>
              <w:jc w:val="center"/>
              <w:rPr>
                <w:rFonts w:ascii="宋体" w:hAnsi="宋体" w:cs="宋体"/>
                <w:sz w:val="18"/>
                <w:szCs w:val="18"/>
              </w:rPr>
            </w:pPr>
            <w:r>
              <w:rPr>
                <w:rFonts w:ascii="宋体" w:hAnsi="宋体" w:cs="宋体" w:hint="eastAsia"/>
                <w:sz w:val="18"/>
                <w:szCs w:val="18"/>
              </w:rPr>
              <w:t>32</w:t>
            </w:r>
          </w:p>
        </w:tc>
        <w:tc>
          <w:tcPr>
            <w:tcW w:w="708" w:type="dxa"/>
            <w:tcBorders>
              <w:top w:val="single" w:sz="4" w:space="0" w:color="auto"/>
              <w:left w:val="single" w:sz="4" w:space="0" w:color="auto"/>
              <w:bottom w:val="single" w:sz="4" w:space="0" w:color="auto"/>
            </w:tcBorders>
            <w:vAlign w:val="center"/>
          </w:tcPr>
          <w:p w:rsidR="007727AB" w:rsidRDefault="007727AB" w:rsidP="00D056E3">
            <w:pPr>
              <w:jc w:val="center"/>
              <w:rPr>
                <w:rFonts w:ascii="宋体" w:hAnsi="宋体" w:cs="宋体"/>
                <w:sz w:val="18"/>
                <w:szCs w:val="18"/>
              </w:rPr>
            </w:pPr>
            <w:r>
              <w:rPr>
                <w:rFonts w:ascii="宋体" w:cs="宋体" w:hint="eastAsia"/>
                <w:sz w:val="18"/>
                <w:szCs w:val="18"/>
              </w:rPr>
              <w:t>7</w:t>
            </w:r>
          </w:p>
        </w:tc>
        <w:tc>
          <w:tcPr>
            <w:tcW w:w="883" w:type="dxa"/>
            <w:vMerge/>
            <w:vAlign w:val="center"/>
          </w:tcPr>
          <w:p w:rsidR="007727AB" w:rsidRDefault="007727AB" w:rsidP="00D056E3">
            <w:pPr>
              <w:rPr>
                <w:rFonts w:ascii="宋体" w:hAnsi="宋体" w:cs="宋体"/>
                <w:sz w:val="18"/>
                <w:szCs w:val="18"/>
              </w:rPr>
            </w:pPr>
          </w:p>
        </w:tc>
      </w:tr>
      <w:tr w:rsidR="00125A3B" w:rsidTr="00F10242">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bottom w:val="single" w:sz="4" w:space="0" w:color="auto"/>
              <w:right w:val="single" w:sz="4" w:space="0" w:color="auto"/>
            </w:tcBorders>
            <w:vAlign w:val="center"/>
          </w:tcPr>
          <w:p w:rsidR="00125A3B" w:rsidRDefault="00125A3B" w:rsidP="001D23EF">
            <w:pPr>
              <w:jc w:val="center"/>
              <w:rPr>
                <w:rFonts w:ascii="宋体" w:cs="宋体"/>
                <w:sz w:val="18"/>
                <w:szCs w:val="18"/>
              </w:rPr>
            </w:pP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cs="宋体"/>
                <w:sz w:val="18"/>
                <w:szCs w:val="18"/>
              </w:rPr>
            </w:pPr>
            <w:r>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Pr="0077744C" w:rsidRDefault="00125A3B" w:rsidP="007E12FF">
            <w:pPr>
              <w:jc w:val="center"/>
              <w:rPr>
                <w:rFonts w:ascii="宋体"/>
                <w:sz w:val="18"/>
                <w:szCs w:val="18"/>
              </w:rPr>
            </w:pPr>
            <w:r w:rsidRPr="0077744C">
              <w:rPr>
                <w:rFonts w:ascii="宋体" w:hint="eastAsia"/>
                <w:sz w:val="18"/>
                <w:szCs w:val="18"/>
              </w:rPr>
              <w:t>2</w:t>
            </w:r>
            <w:r w:rsidR="007E12FF">
              <w:rPr>
                <w:rFonts w:ascii="宋体"/>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Pr="0077744C" w:rsidRDefault="00125A3B" w:rsidP="007E12FF">
            <w:pPr>
              <w:jc w:val="center"/>
              <w:rPr>
                <w:rFonts w:ascii="宋体"/>
                <w:sz w:val="18"/>
                <w:szCs w:val="18"/>
              </w:rPr>
            </w:pPr>
            <w:r w:rsidRPr="0077744C">
              <w:rPr>
                <w:rFonts w:ascii="宋体"/>
                <w:sz w:val="18"/>
                <w:szCs w:val="18"/>
              </w:rPr>
              <w:t>3</w:t>
            </w:r>
            <w:r w:rsidR="007E12FF">
              <w:rPr>
                <w:rFonts w:ascii="宋体"/>
                <w:sz w:val="18"/>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77744C" w:rsidRDefault="007E12FF" w:rsidP="00CD694F">
            <w:pPr>
              <w:jc w:val="center"/>
              <w:rPr>
                <w:rFonts w:ascii="宋体"/>
                <w:sz w:val="18"/>
                <w:szCs w:val="18"/>
              </w:rPr>
            </w:pPr>
            <w:r>
              <w:rPr>
                <w:rFonts w:ascii="宋体"/>
                <w:sz w:val="18"/>
                <w:szCs w:val="18"/>
              </w:rPr>
              <w:t>80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77744C" w:rsidRDefault="00125A3B" w:rsidP="00E6392C">
            <w:pPr>
              <w:jc w:val="center"/>
              <w:rPr>
                <w:rFonts w:ascii="宋体" w:cs="宋体"/>
                <w:sz w:val="18"/>
                <w:szCs w:val="18"/>
              </w:rPr>
            </w:pPr>
            <w:r w:rsidRPr="0077744C">
              <w:rPr>
                <w:rFonts w:ascii="宋体" w:cs="宋体"/>
                <w:sz w:val="18"/>
                <w:szCs w:val="18"/>
              </w:rPr>
              <w:t>1</w:t>
            </w:r>
            <w:r w:rsidR="00E6392C">
              <w:rPr>
                <w:rFonts w:ascii="宋体" w:cs="宋体"/>
                <w:sz w:val="18"/>
                <w:szCs w:val="18"/>
              </w:rPr>
              <w:t>76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77744C" w:rsidRDefault="00E6392C" w:rsidP="00CD694F">
            <w:pPr>
              <w:jc w:val="center"/>
              <w:rPr>
                <w:rFonts w:ascii="宋体" w:cs="宋体"/>
                <w:sz w:val="18"/>
                <w:szCs w:val="18"/>
              </w:rPr>
            </w:pPr>
            <w:r>
              <w:rPr>
                <w:rFonts w:ascii="宋体" w:cs="宋体"/>
                <w:sz w:val="18"/>
                <w:szCs w:val="18"/>
              </w:rPr>
              <w:t>64</w:t>
            </w:r>
          </w:p>
        </w:tc>
        <w:tc>
          <w:tcPr>
            <w:tcW w:w="708" w:type="dxa"/>
            <w:tcBorders>
              <w:top w:val="single" w:sz="4" w:space="0" w:color="auto"/>
              <w:left w:val="single" w:sz="4" w:space="0" w:color="auto"/>
              <w:bottom w:val="single" w:sz="4" w:space="0" w:color="auto"/>
            </w:tcBorders>
            <w:vAlign w:val="center"/>
          </w:tcPr>
          <w:p w:rsidR="00125A3B" w:rsidRDefault="00125A3B" w:rsidP="00CD694F">
            <w:pPr>
              <w:jc w:val="center"/>
              <w:rPr>
                <w:rFonts w:ascii="宋体"/>
                <w:sz w:val="18"/>
                <w:szCs w:val="18"/>
              </w:rPr>
            </w:pPr>
          </w:p>
        </w:tc>
        <w:tc>
          <w:tcPr>
            <w:tcW w:w="883" w:type="dxa"/>
            <w:tcBorders>
              <w:top w:val="single" w:sz="4" w:space="0" w:color="auto"/>
              <w:bottom w:val="single" w:sz="4" w:space="0" w:color="auto"/>
            </w:tcBorders>
            <w:vAlign w:val="center"/>
          </w:tcPr>
          <w:p w:rsidR="00125A3B" w:rsidRDefault="00125A3B" w:rsidP="00CD694F"/>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3874" w:type="dxa"/>
            <w:gridSpan w:val="4"/>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57564E">
            <w:pPr>
              <w:jc w:val="center"/>
              <w:rPr>
                <w:rFonts w:ascii="宋体" w:hAnsi="宋体" w:cs="宋体"/>
                <w:sz w:val="18"/>
                <w:szCs w:val="18"/>
              </w:rPr>
            </w:pPr>
            <w:r>
              <w:rPr>
                <w:rFonts w:ascii="宋体" w:hAnsi="宋体" w:cs="宋体" w:hint="eastAsia"/>
                <w:sz w:val="18"/>
                <w:szCs w:val="18"/>
              </w:rPr>
              <w:t>5</w:t>
            </w:r>
            <w:r w:rsidR="0057564E">
              <w:rPr>
                <w:rFonts w:ascii="宋体" w:hAnsi="宋体" w:cs="宋体" w:hint="eastAsia"/>
                <w:sz w:val="18"/>
                <w:szCs w:val="18"/>
              </w:rPr>
              <w:t>2</w:t>
            </w:r>
            <w:r>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7E12FF" w:rsidP="0057564E">
            <w:pPr>
              <w:jc w:val="center"/>
              <w:rPr>
                <w:rFonts w:ascii="宋体" w:hAnsi="宋体" w:cs="宋体"/>
                <w:sz w:val="18"/>
                <w:szCs w:val="18"/>
              </w:rPr>
            </w:pPr>
            <w:r>
              <w:rPr>
                <w:rFonts w:ascii="宋体" w:hAnsi="宋体" w:cs="宋体"/>
                <w:sz w:val="18"/>
                <w:szCs w:val="18"/>
              </w:rPr>
              <w:t>8</w:t>
            </w:r>
            <w:r w:rsidR="0057564E">
              <w:rPr>
                <w:rFonts w:ascii="宋体" w:hAnsi="宋体" w:cs="宋体" w:hint="eastAsia"/>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57564E" w:rsidP="007E12FF">
            <w:pPr>
              <w:jc w:val="center"/>
              <w:rPr>
                <w:rFonts w:ascii="宋体" w:hAnsi="宋体" w:cs="宋体"/>
                <w:sz w:val="18"/>
                <w:szCs w:val="18"/>
              </w:rPr>
            </w:pPr>
            <w:r>
              <w:rPr>
                <w:rFonts w:ascii="宋体" w:hAnsi="宋体" w:cs="宋体" w:hint="eastAsia"/>
                <w:sz w:val="18"/>
                <w:szCs w:val="18"/>
              </w:rPr>
              <w:t>560</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E6392C" w:rsidP="00CD694F">
            <w:pPr>
              <w:jc w:val="center"/>
              <w:rPr>
                <w:rFonts w:ascii="宋体" w:hAnsi="宋体" w:cs="宋体"/>
                <w:sz w:val="18"/>
                <w:szCs w:val="18"/>
              </w:rPr>
            </w:pPr>
            <w:r>
              <w:rPr>
                <w:rFonts w:ascii="宋体" w:hAnsi="宋体" w:cs="宋体"/>
                <w:sz w:val="18"/>
                <w:szCs w:val="18"/>
              </w:rPr>
              <w:t>216</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E6392C" w:rsidP="00CD694F">
            <w:pPr>
              <w:jc w:val="center"/>
              <w:rPr>
                <w:rFonts w:ascii="宋体" w:hAnsi="宋体" w:cs="宋体"/>
                <w:sz w:val="18"/>
                <w:szCs w:val="18"/>
              </w:rPr>
            </w:pPr>
            <w:r>
              <w:rPr>
                <w:rFonts w:ascii="宋体" w:hAnsi="宋体" w:cs="宋体"/>
                <w:sz w:val="18"/>
                <w:szCs w:val="18"/>
              </w:rPr>
              <w:t>64</w:t>
            </w:r>
          </w:p>
        </w:tc>
        <w:tc>
          <w:tcPr>
            <w:tcW w:w="708" w:type="dxa"/>
            <w:tcBorders>
              <w:top w:val="single" w:sz="4" w:space="0" w:color="auto"/>
              <w:left w:val="single" w:sz="4" w:space="0" w:color="auto"/>
              <w:bottom w:val="single" w:sz="4" w:space="0" w:color="auto"/>
            </w:tcBorders>
            <w:vAlign w:val="center"/>
          </w:tcPr>
          <w:p w:rsidR="00125A3B" w:rsidRDefault="00125A3B" w:rsidP="00CD694F">
            <w:pPr>
              <w:jc w:val="center"/>
              <w:rPr>
                <w:rFonts w:ascii="宋体"/>
                <w:sz w:val="18"/>
                <w:szCs w:val="18"/>
              </w:rPr>
            </w:pPr>
          </w:p>
        </w:tc>
        <w:tc>
          <w:tcPr>
            <w:tcW w:w="883" w:type="dxa"/>
            <w:tcBorders>
              <w:top w:val="single" w:sz="4" w:space="0" w:color="auto"/>
              <w:bottom w:val="single" w:sz="4" w:space="0" w:color="auto"/>
            </w:tcBorders>
            <w:vAlign w:val="center"/>
          </w:tcPr>
          <w:p w:rsidR="00125A3B" w:rsidRDefault="00125A3B" w:rsidP="00CD694F"/>
        </w:tc>
      </w:tr>
      <w:tr w:rsidR="00125A3B" w:rsidTr="005E1905">
        <w:trPr>
          <w:trHeight w:val="20"/>
          <w:jc w:val="center"/>
        </w:trPr>
        <w:tc>
          <w:tcPr>
            <w:tcW w:w="404" w:type="dxa"/>
            <w:vMerge w:val="restart"/>
            <w:tcBorders>
              <w:left w:val="single" w:sz="4" w:space="0" w:color="auto"/>
              <w:right w:val="single" w:sz="4" w:space="0" w:color="auto"/>
            </w:tcBorders>
            <w:vAlign w:val="center"/>
          </w:tcPr>
          <w:p w:rsidR="00125A3B" w:rsidRDefault="00313DD4" w:rsidP="00CD694F">
            <w:pPr>
              <w:rPr>
                <w:rFonts w:ascii="宋体" w:hAnsi="宋体" w:cs="宋体"/>
                <w:sz w:val="18"/>
                <w:szCs w:val="18"/>
              </w:rPr>
            </w:pPr>
            <w:r>
              <w:rPr>
                <w:rFonts w:ascii="宋体" w:hAnsi="宋体" w:cs="宋体" w:hint="eastAsia"/>
                <w:sz w:val="18"/>
                <w:szCs w:val="18"/>
              </w:rPr>
              <w:t>集</w:t>
            </w:r>
            <w:r w:rsidR="00125A3B">
              <w:rPr>
                <w:rFonts w:ascii="宋体" w:hAnsi="宋体" w:cs="宋体" w:hint="eastAsia"/>
                <w:sz w:val="18"/>
                <w:szCs w:val="18"/>
              </w:rPr>
              <w:t>中性实践环节</w:t>
            </w:r>
          </w:p>
        </w:tc>
        <w:tc>
          <w:tcPr>
            <w:tcW w:w="428" w:type="dxa"/>
            <w:gridSpan w:val="2"/>
            <w:vMerge w:val="restart"/>
            <w:tcBorders>
              <w:top w:val="single" w:sz="4" w:space="0" w:color="auto"/>
              <w:left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必修</w:t>
            </w: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0021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军事训练</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2</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2w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2w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pPr>
            <w:r>
              <w:rPr>
                <w:rFonts w:ascii="宋体" w:hAnsi="宋体" w:cs="宋体" w:hint="eastAsia"/>
                <w:sz w:val="18"/>
                <w:szCs w:val="18"/>
              </w:rPr>
              <w:t>1</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2061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认知实习</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pPr>
            <w:r>
              <w:rPr>
                <w:rFonts w:hint="eastAsia"/>
              </w:rPr>
              <w:t>1</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2111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电子沙盘实训</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2</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7E12FF" w:rsidTr="005E1905">
        <w:trPr>
          <w:trHeight w:val="20"/>
          <w:jc w:val="center"/>
        </w:trPr>
        <w:tc>
          <w:tcPr>
            <w:tcW w:w="404" w:type="dxa"/>
            <w:vMerge/>
            <w:tcBorders>
              <w:left w:val="single" w:sz="4" w:space="0" w:color="auto"/>
              <w:right w:val="single" w:sz="4" w:space="0" w:color="auto"/>
            </w:tcBorders>
            <w:vAlign w:val="center"/>
          </w:tcPr>
          <w:p w:rsidR="007E12FF" w:rsidRDefault="007E12FF" w:rsidP="00CD694F">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7E12FF" w:rsidRDefault="007E12FF"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2121</w:t>
            </w:r>
          </w:p>
        </w:tc>
        <w:tc>
          <w:tcPr>
            <w:tcW w:w="2344"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rPr>
                <w:rFonts w:ascii="宋体" w:hAnsi="宋体" w:cs="宋体"/>
                <w:sz w:val="18"/>
                <w:szCs w:val="18"/>
              </w:rPr>
            </w:pPr>
            <w:r>
              <w:rPr>
                <w:rFonts w:ascii="宋体" w:hAnsi="宋体" w:cs="宋体" w:hint="eastAsia"/>
                <w:sz w:val="18"/>
                <w:szCs w:val="18"/>
              </w:rPr>
              <w:t>企业纳税实训</w:t>
            </w:r>
          </w:p>
        </w:tc>
        <w:tc>
          <w:tcPr>
            <w:tcW w:w="668"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r>
              <w:rPr>
                <w:rFonts w:ascii="宋体" w:hAnsi="宋体" w:cs="宋体" w:hint="eastAsia"/>
                <w:sz w:val="18"/>
                <w:szCs w:val="18"/>
              </w:rPr>
              <w:t>1</w:t>
            </w:r>
          </w:p>
        </w:tc>
        <w:tc>
          <w:tcPr>
            <w:tcW w:w="673"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r>
              <w:rPr>
                <w:rFonts w:ascii="宋体" w:hAnsi="宋体" w:cs="宋体" w:hint="eastAsia"/>
                <w:sz w:val="18"/>
                <w:szCs w:val="18"/>
              </w:rPr>
              <w:t>1w</w:t>
            </w:r>
          </w:p>
        </w:tc>
        <w:tc>
          <w:tcPr>
            <w:tcW w:w="709"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r>
              <w:rPr>
                <w:rFonts w:ascii="宋体" w:hAnsi="宋体" w:cs="宋体" w:hint="eastAsia"/>
                <w:sz w:val="18"/>
                <w:szCs w:val="18"/>
              </w:rPr>
              <w:t>1w</w:t>
            </w:r>
          </w:p>
        </w:tc>
        <w:tc>
          <w:tcPr>
            <w:tcW w:w="709"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r>
              <w:rPr>
                <w:rFonts w:ascii="宋体" w:hAnsi="宋体" w:cs="宋体" w:hint="eastAsia"/>
                <w:sz w:val="18"/>
                <w:szCs w:val="18"/>
              </w:rPr>
              <w:t>3</w:t>
            </w:r>
          </w:p>
        </w:tc>
        <w:tc>
          <w:tcPr>
            <w:tcW w:w="883" w:type="dxa"/>
            <w:tcBorders>
              <w:top w:val="single" w:sz="4" w:space="0" w:color="auto"/>
              <w:left w:val="single" w:sz="4" w:space="0" w:color="auto"/>
              <w:bottom w:val="single" w:sz="4" w:space="0" w:color="auto"/>
              <w:right w:val="single" w:sz="4" w:space="0" w:color="auto"/>
            </w:tcBorders>
            <w:vAlign w:val="center"/>
          </w:tcPr>
          <w:p w:rsidR="007E12FF" w:rsidRDefault="007E12FF"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top w:val="single" w:sz="4" w:space="0" w:color="auto"/>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2131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税收筹划项目实训</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4</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Pr="0009415A" w:rsidRDefault="00125A3B" w:rsidP="00CD694F">
            <w:pPr>
              <w:jc w:val="center"/>
              <w:rPr>
                <w:rFonts w:ascii="宋体" w:hAnsi="宋体" w:cs="宋体"/>
                <w:sz w:val="18"/>
                <w:szCs w:val="18"/>
              </w:rPr>
            </w:pPr>
            <w:r w:rsidRPr="0009415A">
              <w:rPr>
                <w:rFonts w:ascii="宋体" w:hAnsi="宋体" w:cs="宋体" w:hint="eastAsia"/>
                <w:sz w:val="18"/>
                <w:szCs w:val="18"/>
              </w:rPr>
              <w:t>9</w:t>
            </w:r>
            <w:r w:rsidRPr="0009415A">
              <w:rPr>
                <w:rFonts w:ascii="宋体" w:hAnsi="宋体" w:cs="宋体"/>
                <w:sz w:val="18"/>
                <w:szCs w:val="18"/>
              </w:rPr>
              <w:t>2662</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Pr="0009415A" w:rsidRDefault="00125A3B" w:rsidP="00CD694F">
            <w:pPr>
              <w:rPr>
                <w:rFonts w:ascii="宋体" w:hAnsi="宋体" w:cs="宋体"/>
                <w:sz w:val="18"/>
                <w:szCs w:val="18"/>
              </w:rPr>
            </w:pPr>
            <w:r w:rsidRPr="0009415A">
              <w:rPr>
                <w:rFonts w:ascii="宋体" w:hAnsi="宋体" w:cs="宋体" w:hint="eastAsia"/>
                <w:sz w:val="18"/>
                <w:szCs w:val="18"/>
              </w:rPr>
              <w:t>证券投资项目实训</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3</w:t>
            </w:r>
            <w:r>
              <w:rPr>
                <w:rFonts w:ascii="宋体" w:hAnsi="宋体" w:cs="宋体" w:hint="eastAsia"/>
                <w:sz w:val="18"/>
                <w:szCs w:val="18"/>
              </w:rPr>
              <w:t>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437D2" w:rsidP="00CD694F">
            <w:pPr>
              <w:jc w:val="center"/>
              <w:rPr>
                <w:rFonts w:ascii="宋体" w:hAnsi="宋体" w:cs="宋体"/>
                <w:sz w:val="18"/>
                <w:szCs w:val="18"/>
              </w:rPr>
            </w:pPr>
            <w:r>
              <w:rPr>
                <w:rFonts w:ascii="宋体" w:hAnsi="宋体" w:cs="宋体" w:hint="eastAsia"/>
                <w:sz w:val="18"/>
                <w:szCs w:val="18"/>
              </w:rPr>
              <w:t>3w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5</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color w:val="FF0000"/>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3641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cs="宋体"/>
                <w:sz w:val="18"/>
                <w:szCs w:val="18"/>
              </w:rPr>
            </w:pPr>
            <w:r>
              <w:rPr>
                <w:rFonts w:ascii="宋体" w:hAnsi="宋体" w:cs="宋体" w:hint="eastAsia"/>
                <w:sz w:val="18"/>
                <w:szCs w:val="18"/>
              </w:rPr>
              <w:t>会计综合实训</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cs="宋体"/>
                <w:sz w:val="18"/>
                <w:szCs w:val="18"/>
              </w:rPr>
            </w:pPr>
            <w:r>
              <w:rPr>
                <w:rFonts w:ascii="宋体" w:hAnsi="宋体" w:cs="宋体" w:hint="eastAsia"/>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cs="宋体"/>
                <w:sz w:val="18"/>
                <w:szCs w:val="18"/>
              </w:rPr>
            </w:pPr>
            <w:r>
              <w:rPr>
                <w:rFonts w:ascii="宋体" w:hAnsi="宋体" w:cs="宋体" w:hint="eastAsia"/>
                <w:sz w:val="18"/>
                <w:szCs w:val="18"/>
              </w:rPr>
              <w:t>4w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cs="宋体"/>
                <w:sz w:val="18"/>
                <w:szCs w:val="18"/>
              </w:rPr>
            </w:pPr>
            <w:r>
              <w:rPr>
                <w:rFonts w:ascii="宋体" w:hAnsi="宋体" w:cs="宋体" w:hint="eastAsia"/>
                <w:sz w:val="18"/>
                <w:szCs w:val="18"/>
              </w:rPr>
              <w:t>4w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6</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0881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经管综合仿真实训</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3</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3w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sz w:val="18"/>
                <w:szCs w:val="18"/>
              </w:rPr>
              <w:t>3w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7</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1661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rPr>
                <w:rFonts w:ascii="宋体" w:hAnsi="宋体" w:cs="宋体"/>
                <w:sz w:val="18"/>
                <w:szCs w:val="18"/>
              </w:rPr>
            </w:pPr>
            <w:r>
              <w:rPr>
                <w:rFonts w:ascii="宋体" w:hAnsi="宋体" w:cs="宋体" w:hint="eastAsia"/>
                <w:sz w:val="18"/>
                <w:szCs w:val="18"/>
              </w:rPr>
              <w:t>毕业实习</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6</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12w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12w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8</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非3+1专业</w:t>
            </w:r>
          </w:p>
        </w:tc>
      </w:tr>
      <w:tr w:rsidR="00125A3B" w:rsidTr="005E1905">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1102"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24B94">
            <w:pPr>
              <w:jc w:val="center"/>
              <w:rPr>
                <w:rFonts w:ascii="宋体" w:hAnsi="宋体" w:cs="宋体"/>
                <w:sz w:val="18"/>
                <w:szCs w:val="18"/>
              </w:rPr>
            </w:pPr>
            <w:r w:rsidRPr="00365CC4">
              <w:rPr>
                <w:rFonts w:ascii="宋体" w:hAnsi="宋体" w:cs="宋体" w:hint="eastAsia"/>
                <w:sz w:val="18"/>
                <w:szCs w:val="18"/>
              </w:rPr>
              <w:t>9</w:t>
            </w:r>
            <w:r w:rsidR="00C24B94">
              <w:rPr>
                <w:rFonts w:ascii="宋体" w:hAnsi="宋体" w:cs="宋体" w:hint="eastAsia"/>
                <w:sz w:val="18"/>
                <w:szCs w:val="18"/>
              </w:rPr>
              <w:t>51</w:t>
            </w:r>
            <w:r w:rsidRPr="00365CC4">
              <w:rPr>
                <w:rFonts w:ascii="宋体" w:hAnsi="宋体" w:cs="宋体"/>
                <w:sz w:val="18"/>
                <w:szCs w:val="18"/>
              </w:rPr>
              <w:t>51</w:t>
            </w:r>
          </w:p>
        </w:tc>
        <w:tc>
          <w:tcPr>
            <w:tcW w:w="2344"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rPr>
                <w:rFonts w:ascii="宋体" w:hAnsi="宋体" w:cs="宋体"/>
                <w:sz w:val="18"/>
                <w:szCs w:val="18"/>
              </w:rPr>
            </w:pPr>
            <w:r w:rsidRPr="00365CC4">
              <w:rPr>
                <w:rFonts w:ascii="宋体" w:hAnsi="宋体" w:cs="宋体" w:hint="eastAsia"/>
                <w:sz w:val="18"/>
                <w:szCs w:val="18"/>
              </w:rPr>
              <w:t>毕业论文（设计）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r w:rsidRPr="00365CC4">
              <w:rPr>
                <w:rFonts w:ascii="宋体" w:hAnsi="宋体" w:cs="宋体" w:hint="eastAsia"/>
                <w:sz w:val="18"/>
                <w:szCs w:val="18"/>
              </w:rPr>
              <w:t>8</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r w:rsidRPr="00365CC4">
              <w:rPr>
                <w:rFonts w:ascii="宋体" w:hAnsi="宋体" w:cs="宋体" w:hint="eastAsia"/>
                <w:sz w:val="18"/>
                <w:szCs w:val="18"/>
              </w:rPr>
              <w:t>14w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r w:rsidRPr="00365CC4">
              <w:rPr>
                <w:rFonts w:ascii="宋体" w:hAnsi="宋体" w:cs="宋体" w:hint="eastAsia"/>
                <w:sz w:val="18"/>
                <w:szCs w:val="18"/>
              </w:rPr>
              <w:t>14w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Pr="00365CC4" w:rsidRDefault="00E53FA2" w:rsidP="00CD694F">
            <w:pPr>
              <w:jc w:val="center"/>
              <w:rPr>
                <w:rFonts w:ascii="宋体" w:hAnsi="宋体" w:cs="宋体"/>
                <w:sz w:val="18"/>
                <w:szCs w:val="18"/>
              </w:rPr>
            </w:pPr>
            <w:r w:rsidRPr="00365CC4">
              <w:rPr>
                <w:rFonts w:ascii="宋体" w:hAnsi="宋体" w:cs="宋体" w:hint="eastAsia"/>
                <w:sz w:val="18"/>
                <w:szCs w:val="18"/>
              </w:rPr>
              <w:t>8</w:t>
            </w:r>
          </w:p>
        </w:tc>
        <w:tc>
          <w:tcPr>
            <w:tcW w:w="883" w:type="dxa"/>
            <w:tcBorders>
              <w:top w:val="single" w:sz="4" w:space="0" w:color="auto"/>
              <w:left w:val="single" w:sz="4" w:space="0" w:color="auto"/>
              <w:bottom w:val="single" w:sz="4" w:space="0" w:color="auto"/>
              <w:right w:val="single" w:sz="4" w:space="0" w:color="auto"/>
            </w:tcBorders>
            <w:vAlign w:val="center"/>
          </w:tcPr>
          <w:p w:rsidR="00125A3B" w:rsidRPr="00365CC4" w:rsidRDefault="00125A3B" w:rsidP="00CD694F">
            <w:pPr>
              <w:jc w:val="center"/>
              <w:rPr>
                <w:rFonts w:ascii="宋体" w:hAnsi="宋体" w:cs="宋体"/>
                <w:sz w:val="18"/>
                <w:szCs w:val="18"/>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428" w:type="dxa"/>
            <w:gridSpan w:val="2"/>
            <w:vMerge/>
            <w:tcBorders>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3446" w:type="dxa"/>
            <w:gridSpan w:val="2"/>
            <w:tcBorders>
              <w:top w:val="single" w:sz="4" w:space="0" w:color="auto"/>
              <w:left w:val="single" w:sz="4" w:space="0" w:color="auto"/>
              <w:bottom w:val="single" w:sz="4" w:space="0" w:color="auto"/>
              <w:right w:val="single" w:sz="4" w:space="0" w:color="auto"/>
            </w:tcBorders>
            <w:vAlign w:val="center"/>
          </w:tcPr>
          <w:p w:rsidR="00125A3B" w:rsidRPr="00184942" w:rsidRDefault="00125A3B" w:rsidP="00CD694F">
            <w:pPr>
              <w:jc w:val="center"/>
              <w:rPr>
                <w:rFonts w:ascii="宋体" w:hAnsi="宋体" w:cs="宋体"/>
                <w:sz w:val="18"/>
                <w:szCs w:val="18"/>
              </w:rPr>
            </w:pPr>
            <w:r w:rsidRPr="00184942">
              <w:rPr>
                <w:rFonts w:ascii="宋体" w:hAnsi="宋体" w:cs="宋体" w:hint="eastAsia"/>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Pr="00184942" w:rsidRDefault="00125A3B" w:rsidP="007E12FF">
            <w:pPr>
              <w:jc w:val="center"/>
              <w:rPr>
                <w:rFonts w:ascii="宋体" w:hAnsi="宋体" w:cs="宋体"/>
                <w:sz w:val="18"/>
                <w:szCs w:val="18"/>
              </w:rPr>
            </w:pPr>
            <w:r w:rsidRPr="00184942">
              <w:rPr>
                <w:rFonts w:ascii="宋体" w:hAnsi="宋体" w:cs="宋体"/>
                <w:sz w:val="18"/>
                <w:szCs w:val="18"/>
              </w:rPr>
              <w:t>2</w:t>
            </w:r>
            <w:r w:rsidR="007E12FF">
              <w:rPr>
                <w:rFonts w:ascii="宋体" w:hAnsi="宋体" w:cs="宋体"/>
                <w:sz w:val="18"/>
                <w:szCs w:val="18"/>
              </w:rPr>
              <w:t>9</w:t>
            </w:r>
            <w:r w:rsidRPr="00184942">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Pr="00184942" w:rsidRDefault="00125A3B" w:rsidP="007E12FF">
            <w:pPr>
              <w:jc w:val="center"/>
              <w:rPr>
                <w:rFonts w:ascii="宋体" w:hAnsi="宋体" w:cs="宋体"/>
                <w:sz w:val="18"/>
                <w:szCs w:val="18"/>
              </w:rPr>
            </w:pPr>
            <w:r w:rsidRPr="00184942">
              <w:rPr>
                <w:rFonts w:ascii="宋体" w:hAnsi="宋体" w:cs="宋体" w:hint="eastAsia"/>
                <w:sz w:val="18"/>
                <w:szCs w:val="18"/>
              </w:rPr>
              <w:t>4</w:t>
            </w:r>
            <w:r w:rsidR="007E12FF">
              <w:rPr>
                <w:rFonts w:ascii="宋体" w:hAnsi="宋体" w:cs="宋体"/>
                <w:sz w:val="18"/>
                <w:szCs w:val="18"/>
              </w:rPr>
              <w:t>1</w:t>
            </w:r>
            <w:r w:rsidRPr="00184942">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184942"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184942" w:rsidRDefault="001437D2" w:rsidP="00CD694F">
            <w:pPr>
              <w:jc w:val="center"/>
              <w:rPr>
                <w:rFonts w:ascii="宋体" w:hAnsi="宋体" w:cs="宋体"/>
                <w:sz w:val="18"/>
                <w:szCs w:val="18"/>
              </w:rPr>
            </w:pPr>
            <w:r>
              <w:rPr>
                <w:rFonts w:ascii="宋体" w:hAnsi="宋体" w:cs="宋体" w:hint="eastAsia"/>
                <w:sz w:val="18"/>
                <w:szCs w:val="18"/>
              </w:rPr>
              <w:t>4</w:t>
            </w:r>
            <w:r w:rsidR="005F501D">
              <w:rPr>
                <w:rFonts w:ascii="宋体" w:hAnsi="宋体" w:cs="宋体"/>
                <w:sz w:val="18"/>
                <w:szCs w:val="18"/>
              </w:rPr>
              <w:t>.5</w:t>
            </w:r>
            <w:r w:rsidR="00125A3B" w:rsidRPr="00184942">
              <w:rPr>
                <w:rFonts w:ascii="宋体" w:hAnsi="宋体" w:cs="宋体"/>
                <w:sz w:val="18"/>
                <w:szCs w:val="18"/>
              </w:rPr>
              <w:t>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Pr="00184942" w:rsidRDefault="001437D2" w:rsidP="00CD694F">
            <w:pPr>
              <w:jc w:val="center"/>
              <w:rPr>
                <w:rFonts w:ascii="宋体" w:hAnsi="宋体" w:cs="宋体"/>
                <w:sz w:val="18"/>
                <w:szCs w:val="18"/>
              </w:rPr>
            </w:pPr>
            <w:r>
              <w:rPr>
                <w:rFonts w:ascii="宋体" w:hAnsi="宋体" w:cs="宋体" w:hint="eastAsia"/>
                <w:sz w:val="18"/>
                <w:szCs w:val="18"/>
              </w:rPr>
              <w:t>37</w:t>
            </w:r>
            <w:r w:rsidR="00125A3B" w:rsidRPr="00184942">
              <w:rPr>
                <w:rFonts w:ascii="宋体" w:hAnsi="宋体" w:cs="宋体"/>
                <w:sz w:val="18"/>
                <w:szCs w:val="18"/>
              </w:rPr>
              <w:t>w</w:t>
            </w:r>
          </w:p>
        </w:tc>
        <w:tc>
          <w:tcPr>
            <w:tcW w:w="708" w:type="dxa"/>
          </w:tcPr>
          <w:p w:rsidR="00125A3B" w:rsidRPr="007727AB" w:rsidRDefault="00125A3B" w:rsidP="00CD694F">
            <w:pPr>
              <w:jc w:val="center"/>
              <w:rPr>
                <w:rFonts w:ascii="宋体" w:hAnsi="宋体" w:cs="宋体"/>
                <w:sz w:val="18"/>
                <w:szCs w:val="18"/>
                <w:highlight w:val="yellow"/>
              </w:rPr>
            </w:pPr>
          </w:p>
        </w:tc>
        <w:tc>
          <w:tcPr>
            <w:tcW w:w="883" w:type="dxa"/>
            <w:tcBorders>
              <w:top w:val="single" w:sz="4" w:space="0" w:color="auto"/>
              <w:left w:val="single" w:sz="4" w:space="0" w:color="auto"/>
              <w:bottom w:val="single" w:sz="4" w:space="0" w:color="auto"/>
              <w:right w:val="single" w:sz="4" w:space="0" w:color="auto"/>
            </w:tcBorders>
            <w:vAlign w:val="center"/>
          </w:tcPr>
          <w:p w:rsidR="00125A3B" w:rsidRPr="007727AB" w:rsidRDefault="00125A3B" w:rsidP="00CD694F">
            <w:pPr>
              <w:jc w:val="center"/>
              <w:rPr>
                <w:rFonts w:ascii="宋体" w:hAnsi="宋体" w:cs="宋体"/>
                <w:sz w:val="18"/>
                <w:szCs w:val="18"/>
                <w:highlight w:val="yellow"/>
              </w:rPr>
            </w:pPr>
          </w:p>
        </w:tc>
      </w:tr>
      <w:tr w:rsidR="00125A3B" w:rsidTr="001D23EF">
        <w:trPr>
          <w:trHeight w:val="20"/>
          <w:jc w:val="center"/>
        </w:trPr>
        <w:tc>
          <w:tcPr>
            <w:tcW w:w="404" w:type="dxa"/>
            <w:vMerge/>
            <w:tcBorders>
              <w:left w:val="single" w:sz="4" w:space="0" w:color="auto"/>
              <w:right w:val="single" w:sz="4" w:space="0" w:color="auto"/>
            </w:tcBorders>
            <w:vAlign w:val="center"/>
          </w:tcPr>
          <w:p w:rsidR="00125A3B" w:rsidRDefault="00125A3B" w:rsidP="00CD694F">
            <w:pPr>
              <w:rPr>
                <w:rFonts w:ascii="宋体" w:hAnsi="宋体" w:cs="宋体"/>
                <w:sz w:val="18"/>
                <w:szCs w:val="18"/>
              </w:rPr>
            </w:pPr>
          </w:p>
        </w:tc>
        <w:tc>
          <w:tcPr>
            <w:tcW w:w="3874" w:type="dxa"/>
            <w:gridSpan w:val="4"/>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r>
              <w:rPr>
                <w:rFonts w:ascii="宋体" w:hAnsi="宋体" w:cs="宋体" w:hint="eastAsia"/>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rsidR="00125A3B" w:rsidRDefault="00125A3B" w:rsidP="007E12FF">
            <w:pPr>
              <w:jc w:val="center"/>
              <w:rPr>
                <w:rFonts w:ascii="宋体" w:hAnsi="宋体" w:cs="宋体"/>
                <w:sz w:val="18"/>
                <w:szCs w:val="18"/>
              </w:rPr>
            </w:pPr>
            <w:r>
              <w:rPr>
                <w:rFonts w:ascii="宋体" w:hAnsi="宋体" w:cs="宋体" w:hint="eastAsia"/>
                <w:sz w:val="18"/>
                <w:szCs w:val="18"/>
              </w:rPr>
              <w:t>2</w:t>
            </w:r>
            <w:r w:rsidR="007E12FF">
              <w:rPr>
                <w:rFonts w:ascii="宋体" w:hAnsi="宋体" w:cs="宋体"/>
                <w:sz w:val="18"/>
                <w:szCs w:val="18"/>
              </w:rPr>
              <w:t>9</w:t>
            </w:r>
            <w:r>
              <w:rPr>
                <w:rFonts w:ascii="宋体" w:hAnsi="宋体" w:cs="宋体"/>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rsidR="00125A3B" w:rsidRDefault="00125A3B" w:rsidP="007E12FF">
            <w:pPr>
              <w:jc w:val="center"/>
              <w:rPr>
                <w:rFonts w:ascii="宋体" w:hAnsi="宋体" w:cs="宋体"/>
                <w:sz w:val="18"/>
                <w:szCs w:val="18"/>
              </w:rPr>
            </w:pPr>
            <w:r>
              <w:rPr>
                <w:rFonts w:ascii="宋体" w:hAnsi="宋体" w:cs="宋体" w:hint="eastAsia"/>
                <w:sz w:val="18"/>
                <w:szCs w:val="18"/>
              </w:rPr>
              <w:t>4</w:t>
            </w:r>
            <w:r w:rsidR="007E12FF">
              <w:rPr>
                <w:rFonts w:ascii="宋体" w:hAnsi="宋体" w:cs="宋体"/>
                <w:sz w:val="18"/>
                <w:szCs w:val="18"/>
              </w:rPr>
              <w:t>1</w:t>
            </w:r>
            <w:r>
              <w:rPr>
                <w:rFonts w:ascii="宋体" w:hAnsi="宋体" w:cs="宋体"/>
                <w:sz w:val="18"/>
                <w:szCs w:val="18"/>
              </w:rPr>
              <w:t>.5w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437D2" w:rsidP="00CD694F">
            <w:pPr>
              <w:jc w:val="center"/>
              <w:rPr>
                <w:rFonts w:ascii="宋体" w:hAnsi="宋体" w:cs="宋体"/>
                <w:sz w:val="18"/>
                <w:szCs w:val="18"/>
              </w:rPr>
            </w:pPr>
            <w:r>
              <w:rPr>
                <w:rFonts w:ascii="宋体" w:hAnsi="宋体" w:cs="宋体" w:hint="eastAsia"/>
                <w:sz w:val="18"/>
                <w:szCs w:val="18"/>
              </w:rPr>
              <w:t>4</w:t>
            </w:r>
            <w:r w:rsidR="005F501D">
              <w:rPr>
                <w:rFonts w:ascii="宋体" w:hAnsi="宋体" w:cs="宋体"/>
                <w:sz w:val="18"/>
                <w:szCs w:val="18"/>
              </w:rPr>
              <w:t>.5</w:t>
            </w:r>
            <w:r w:rsidR="00125A3B">
              <w:rPr>
                <w:rFonts w:ascii="宋体" w:hAnsi="宋体" w:cs="宋体"/>
                <w:sz w:val="18"/>
                <w:szCs w:val="18"/>
              </w:rPr>
              <w:t>w</w:t>
            </w:r>
          </w:p>
        </w:tc>
        <w:tc>
          <w:tcPr>
            <w:tcW w:w="709" w:type="dxa"/>
            <w:tcBorders>
              <w:top w:val="single" w:sz="4" w:space="0" w:color="auto"/>
              <w:left w:val="single" w:sz="4" w:space="0" w:color="auto"/>
              <w:bottom w:val="single" w:sz="4" w:space="0" w:color="auto"/>
              <w:right w:val="single" w:sz="4" w:space="0" w:color="auto"/>
            </w:tcBorders>
            <w:vAlign w:val="center"/>
          </w:tcPr>
          <w:p w:rsidR="00125A3B" w:rsidRDefault="001437D2" w:rsidP="00CD694F">
            <w:pPr>
              <w:jc w:val="center"/>
              <w:rPr>
                <w:rFonts w:ascii="宋体" w:hAnsi="宋体" w:cs="宋体"/>
                <w:sz w:val="18"/>
                <w:szCs w:val="18"/>
              </w:rPr>
            </w:pPr>
            <w:r>
              <w:rPr>
                <w:rFonts w:ascii="宋体" w:hAnsi="宋体" w:cs="宋体" w:hint="eastAsia"/>
                <w:sz w:val="18"/>
                <w:szCs w:val="18"/>
              </w:rPr>
              <w:t>37</w:t>
            </w:r>
            <w:r w:rsidR="00125A3B">
              <w:rPr>
                <w:rFonts w:ascii="宋体" w:hAnsi="宋体" w:cs="宋体"/>
                <w:sz w:val="18"/>
                <w:szCs w:val="18"/>
              </w:rPr>
              <w:t>w</w:t>
            </w:r>
          </w:p>
        </w:tc>
        <w:tc>
          <w:tcPr>
            <w:tcW w:w="708"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c>
          <w:tcPr>
            <w:tcW w:w="883" w:type="dxa"/>
            <w:tcBorders>
              <w:top w:val="single" w:sz="4" w:space="0" w:color="auto"/>
              <w:left w:val="single" w:sz="4" w:space="0" w:color="auto"/>
              <w:bottom w:val="single" w:sz="4" w:space="0" w:color="auto"/>
              <w:right w:val="single" w:sz="4" w:space="0" w:color="auto"/>
            </w:tcBorders>
            <w:vAlign w:val="center"/>
          </w:tcPr>
          <w:p w:rsidR="00125A3B" w:rsidRDefault="00125A3B" w:rsidP="00CD694F">
            <w:pPr>
              <w:jc w:val="center"/>
              <w:rPr>
                <w:rFonts w:ascii="宋体" w:hAnsi="宋体" w:cs="宋体"/>
                <w:sz w:val="18"/>
                <w:szCs w:val="18"/>
              </w:rPr>
            </w:pPr>
          </w:p>
        </w:tc>
      </w:tr>
    </w:tbl>
    <w:p w:rsidR="00F73BA2" w:rsidRDefault="00F73BA2">
      <w:pPr>
        <w:spacing w:line="400" w:lineRule="exact"/>
        <w:ind w:firstLineChars="200" w:firstLine="480"/>
        <w:rPr>
          <w:rFonts w:ascii="黑体" w:eastAsia="黑体" w:hAnsi="宋体"/>
          <w:kern w:val="44"/>
          <w:sz w:val="24"/>
          <w:szCs w:val="20"/>
        </w:rPr>
      </w:pPr>
    </w:p>
    <w:bookmarkEnd w:id="3"/>
    <w:p w:rsidR="00F73BA2" w:rsidRDefault="00927A1B">
      <w:pPr>
        <w:spacing w:line="400" w:lineRule="exact"/>
        <w:ind w:firstLineChars="200" w:firstLine="480"/>
        <w:rPr>
          <w:rFonts w:ascii="黑体" w:eastAsia="黑体" w:hAnsi="宋体"/>
          <w:kern w:val="44"/>
          <w:sz w:val="24"/>
          <w:szCs w:val="20"/>
        </w:rPr>
      </w:pPr>
      <w:r>
        <w:rPr>
          <w:rFonts w:ascii="黑体" w:eastAsia="黑体" w:hAnsi="宋体" w:hint="eastAsia"/>
          <w:kern w:val="44"/>
          <w:sz w:val="24"/>
          <w:szCs w:val="20"/>
        </w:rPr>
        <w:t>十一、培养方案执行说明</w:t>
      </w:r>
    </w:p>
    <w:bookmarkEnd w:id="4"/>
    <w:p w:rsidR="00F73BA2" w:rsidRDefault="009200DF" w:rsidP="009200DF">
      <w:pPr>
        <w:spacing w:line="400" w:lineRule="exact"/>
        <w:ind w:firstLineChars="200" w:firstLine="440"/>
        <w:rPr>
          <w:color w:val="000000"/>
          <w:sz w:val="22"/>
        </w:rPr>
      </w:pPr>
      <w:r>
        <w:rPr>
          <w:rFonts w:hint="eastAsia"/>
          <w:color w:val="000000"/>
          <w:sz w:val="22"/>
        </w:rPr>
        <w:t xml:space="preserve">1. </w:t>
      </w:r>
      <w:r>
        <w:rPr>
          <w:rFonts w:hint="eastAsia"/>
          <w:color w:val="000000"/>
          <w:sz w:val="22"/>
        </w:rPr>
        <w:t>理论课程、实验实践课程原则上按</w:t>
      </w:r>
      <w:r>
        <w:rPr>
          <w:rFonts w:hint="eastAsia"/>
          <w:color w:val="000000"/>
          <w:sz w:val="22"/>
        </w:rPr>
        <w:t xml:space="preserve"> 16 </w:t>
      </w:r>
      <w:r>
        <w:rPr>
          <w:rFonts w:hint="eastAsia"/>
          <w:color w:val="000000"/>
          <w:sz w:val="22"/>
        </w:rPr>
        <w:t>学时计</w:t>
      </w:r>
      <w:r w:rsidR="00F7108A">
        <w:rPr>
          <w:rFonts w:hint="eastAsia"/>
          <w:color w:val="000000"/>
          <w:sz w:val="22"/>
        </w:rPr>
        <w:t>1</w:t>
      </w:r>
      <w:r>
        <w:rPr>
          <w:rFonts w:hint="eastAsia"/>
          <w:color w:val="000000"/>
          <w:sz w:val="22"/>
        </w:rPr>
        <w:t>学分</w:t>
      </w:r>
      <w:r w:rsidR="00E0338D">
        <w:rPr>
          <w:rFonts w:hint="eastAsia"/>
          <w:color w:val="000000"/>
          <w:sz w:val="22"/>
        </w:rPr>
        <w:t>、</w:t>
      </w:r>
      <w:r>
        <w:rPr>
          <w:rFonts w:hint="eastAsia"/>
          <w:color w:val="000000"/>
          <w:sz w:val="22"/>
        </w:rPr>
        <w:t>集中性实践教学环节不计学时，学分规定为：军训、实训（课程设计）、认知实习、课程实习，</w:t>
      </w:r>
      <w:r>
        <w:rPr>
          <w:rFonts w:hint="eastAsia"/>
          <w:color w:val="000000"/>
          <w:sz w:val="22"/>
        </w:rPr>
        <w:t xml:space="preserve"> </w:t>
      </w:r>
      <w:r>
        <w:rPr>
          <w:rFonts w:hint="eastAsia"/>
          <w:color w:val="000000"/>
          <w:sz w:val="22"/>
        </w:rPr>
        <w:t>按</w:t>
      </w:r>
      <w:r>
        <w:rPr>
          <w:rFonts w:hint="eastAsia"/>
          <w:color w:val="000000"/>
          <w:sz w:val="22"/>
        </w:rPr>
        <w:t>1</w:t>
      </w:r>
      <w:r>
        <w:rPr>
          <w:rFonts w:hint="eastAsia"/>
          <w:color w:val="000000"/>
          <w:sz w:val="22"/>
        </w:rPr>
        <w:t>周计</w:t>
      </w:r>
      <w:r>
        <w:rPr>
          <w:rFonts w:hint="eastAsia"/>
          <w:color w:val="000000"/>
          <w:sz w:val="22"/>
        </w:rPr>
        <w:t>1</w:t>
      </w:r>
      <w:r>
        <w:rPr>
          <w:rFonts w:hint="eastAsia"/>
          <w:color w:val="000000"/>
          <w:sz w:val="22"/>
        </w:rPr>
        <w:t>学分</w:t>
      </w:r>
      <w:r w:rsidR="00E0338D">
        <w:rPr>
          <w:rFonts w:hint="eastAsia"/>
          <w:color w:val="000000"/>
          <w:sz w:val="22"/>
        </w:rPr>
        <w:t>、</w:t>
      </w:r>
      <w:r>
        <w:rPr>
          <w:rFonts w:hint="eastAsia"/>
          <w:color w:val="000000"/>
          <w:sz w:val="22"/>
        </w:rPr>
        <w:t>专业综合实习与毕业实习，按</w:t>
      </w:r>
      <w:r>
        <w:rPr>
          <w:rFonts w:hint="eastAsia"/>
          <w:color w:val="000000"/>
          <w:sz w:val="22"/>
        </w:rPr>
        <w:t>2</w:t>
      </w:r>
      <w:r>
        <w:rPr>
          <w:rFonts w:hint="eastAsia"/>
          <w:color w:val="000000"/>
          <w:sz w:val="22"/>
        </w:rPr>
        <w:t>周计</w:t>
      </w:r>
      <w:r>
        <w:rPr>
          <w:rFonts w:hint="eastAsia"/>
          <w:color w:val="000000"/>
          <w:sz w:val="22"/>
        </w:rPr>
        <w:t>1</w:t>
      </w:r>
      <w:r>
        <w:rPr>
          <w:rFonts w:hint="eastAsia"/>
          <w:color w:val="000000"/>
          <w:sz w:val="22"/>
        </w:rPr>
        <w:t>学分</w:t>
      </w:r>
      <w:r w:rsidR="00E0338D">
        <w:rPr>
          <w:rFonts w:hint="eastAsia"/>
          <w:color w:val="000000"/>
          <w:sz w:val="22"/>
        </w:rPr>
        <w:t>、</w:t>
      </w:r>
      <w:r>
        <w:rPr>
          <w:rFonts w:hint="eastAsia"/>
          <w:color w:val="000000"/>
          <w:sz w:val="22"/>
        </w:rPr>
        <w:t>毕业论文（设计）共</w:t>
      </w:r>
      <w:r>
        <w:rPr>
          <w:rFonts w:hint="eastAsia"/>
          <w:color w:val="000000"/>
          <w:sz w:val="22"/>
        </w:rPr>
        <w:t>14</w:t>
      </w:r>
      <w:r>
        <w:rPr>
          <w:rFonts w:hint="eastAsia"/>
          <w:color w:val="000000"/>
          <w:sz w:val="22"/>
        </w:rPr>
        <w:t>周，计</w:t>
      </w:r>
      <w:r w:rsidR="005D73FE">
        <w:rPr>
          <w:rFonts w:hint="eastAsia"/>
          <w:color w:val="000000"/>
          <w:sz w:val="22"/>
        </w:rPr>
        <w:t>8</w:t>
      </w:r>
      <w:r>
        <w:rPr>
          <w:rFonts w:hint="eastAsia"/>
          <w:color w:val="000000"/>
          <w:sz w:val="22"/>
        </w:rPr>
        <w:t>学分。</w:t>
      </w:r>
      <w:r>
        <w:rPr>
          <w:rFonts w:hint="eastAsia"/>
          <w:color w:val="000000"/>
          <w:sz w:val="22"/>
        </w:rPr>
        <w:br/>
      </w:r>
      <w:r w:rsidR="00F7108A">
        <w:rPr>
          <w:rFonts w:hint="eastAsia"/>
          <w:color w:val="000000"/>
          <w:sz w:val="22"/>
        </w:rPr>
        <w:t xml:space="preserve">    </w:t>
      </w:r>
      <w:r>
        <w:rPr>
          <w:rFonts w:hint="eastAsia"/>
          <w:color w:val="000000"/>
          <w:sz w:val="22"/>
        </w:rPr>
        <w:t xml:space="preserve">2. </w:t>
      </w:r>
      <w:r>
        <w:rPr>
          <w:rFonts w:hint="eastAsia"/>
          <w:color w:val="000000"/>
          <w:sz w:val="22"/>
        </w:rPr>
        <w:t>本专业教学进程计划表中的学科专业基础选修课、专业选修课可面向符合课程选修条件的其他专业学生开放选修。</w:t>
      </w:r>
    </w:p>
    <w:p w:rsidR="00FD434D" w:rsidRDefault="00FD434D" w:rsidP="009200DF">
      <w:pPr>
        <w:spacing w:line="400" w:lineRule="exact"/>
        <w:ind w:firstLineChars="200" w:firstLine="440"/>
        <w:rPr>
          <w:color w:val="000000"/>
          <w:sz w:val="22"/>
        </w:rPr>
      </w:pPr>
    </w:p>
    <w:p w:rsidR="00FD434D" w:rsidRDefault="00FD434D" w:rsidP="009200DF">
      <w:pPr>
        <w:spacing w:line="400" w:lineRule="exact"/>
        <w:ind w:firstLineChars="200" w:firstLine="440"/>
        <w:rPr>
          <w:szCs w:val="21"/>
        </w:rPr>
      </w:pPr>
      <w:r>
        <w:rPr>
          <w:rFonts w:hint="eastAsia"/>
          <w:color w:val="000000"/>
          <w:sz w:val="22"/>
        </w:rPr>
        <w:t>系主任：</w:t>
      </w:r>
      <w:r>
        <w:rPr>
          <w:rFonts w:hint="eastAsia"/>
          <w:color w:val="000000"/>
          <w:sz w:val="22"/>
        </w:rPr>
        <w:t xml:space="preserve"> </w:t>
      </w:r>
      <w:r>
        <w:rPr>
          <w:color w:val="000000"/>
          <w:sz w:val="22"/>
        </w:rPr>
        <w:t xml:space="preserve">                    </w:t>
      </w:r>
      <w:r>
        <w:rPr>
          <w:rFonts w:hint="eastAsia"/>
          <w:color w:val="000000"/>
          <w:sz w:val="22"/>
        </w:rPr>
        <w:t>教学副院长：</w:t>
      </w:r>
      <w:r>
        <w:rPr>
          <w:rFonts w:hint="eastAsia"/>
          <w:color w:val="000000"/>
          <w:sz w:val="22"/>
        </w:rPr>
        <w:t xml:space="preserve"> </w:t>
      </w:r>
      <w:r>
        <w:rPr>
          <w:color w:val="000000"/>
          <w:sz w:val="22"/>
        </w:rPr>
        <w:t xml:space="preserve">                </w:t>
      </w:r>
      <w:r>
        <w:rPr>
          <w:rFonts w:hint="eastAsia"/>
          <w:color w:val="000000"/>
          <w:sz w:val="22"/>
        </w:rPr>
        <w:t>院长：</w:t>
      </w:r>
    </w:p>
    <w:sectPr w:rsidR="00FD434D" w:rsidSect="00F73B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695" w:rsidRDefault="00F56695" w:rsidP="003A10B3">
      <w:r>
        <w:separator/>
      </w:r>
    </w:p>
  </w:endnote>
  <w:endnote w:type="continuationSeparator" w:id="0">
    <w:p w:rsidR="00F56695" w:rsidRDefault="00F56695" w:rsidP="003A10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695" w:rsidRDefault="00F56695" w:rsidP="003A10B3">
      <w:r>
        <w:separator/>
      </w:r>
    </w:p>
  </w:footnote>
  <w:footnote w:type="continuationSeparator" w:id="0">
    <w:p w:rsidR="00F56695" w:rsidRDefault="00F56695" w:rsidP="003A10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718CE"/>
    <w:multiLevelType w:val="multilevel"/>
    <w:tmpl w:val="5A0718CE"/>
    <w:lvl w:ilvl="0">
      <w:start w:val="1"/>
      <w:numFmt w:val="chineseCountingThousand"/>
      <w:pStyle w:val="1"/>
      <w:suff w:val="nothing"/>
      <w:lvlText w:val="%1、"/>
      <w:lvlJc w:val="left"/>
      <w:pPr>
        <w:ind w:left="0" w:firstLine="0"/>
      </w:pPr>
      <w:rPr>
        <w:rFonts w:hint="eastAsia"/>
      </w:rPr>
    </w:lvl>
    <w:lvl w:ilvl="1">
      <w:start w:val="1"/>
      <w:numFmt w:val="decimal"/>
      <w:suff w:val="space"/>
      <w:lvlText w:val="%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defaultTabStop w:val="420"/>
  <w:drawingGridVerticalSpacing w:val="156"/>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0100"/>
    <w:rsid w:val="00002C7B"/>
    <w:rsid w:val="0000605F"/>
    <w:rsid w:val="00012860"/>
    <w:rsid w:val="00013849"/>
    <w:rsid w:val="00015941"/>
    <w:rsid w:val="00015AA2"/>
    <w:rsid w:val="0002121A"/>
    <w:rsid w:val="000224B6"/>
    <w:rsid w:val="00026717"/>
    <w:rsid w:val="000316D8"/>
    <w:rsid w:val="00033935"/>
    <w:rsid w:val="00035A62"/>
    <w:rsid w:val="00037A4C"/>
    <w:rsid w:val="00041E7F"/>
    <w:rsid w:val="0004586C"/>
    <w:rsid w:val="0005040B"/>
    <w:rsid w:val="00051637"/>
    <w:rsid w:val="00052040"/>
    <w:rsid w:val="0005423E"/>
    <w:rsid w:val="00060011"/>
    <w:rsid w:val="00061BD7"/>
    <w:rsid w:val="00066189"/>
    <w:rsid w:val="00066B77"/>
    <w:rsid w:val="00076466"/>
    <w:rsid w:val="00081CDB"/>
    <w:rsid w:val="0009163E"/>
    <w:rsid w:val="0009415A"/>
    <w:rsid w:val="000979B2"/>
    <w:rsid w:val="000A7E72"/>
    <w:rsid w:val="000B2E28"/>
    <w:rsid w:val="000B3515"/>
    <w:rsid w:val="000C45B6"/>
    <w:rsid w:val="000D3748"/>
    <w:rsid w:val="000D4109"/>
    <w:rsid w:val="000D78CE"/>
    <w:rsid w:val="000E4FBA"/>
    <w:rsid w:val="000F0609"/>
    <w:rsid w:val="000F1C77"/>
    <w:rsid w:val="000F28B4"/>
    <w:rsid w:val="000F3D39"/>
    <w:rsid w:val="000F4EEC"/>
    <w:rsid w:val="00106725"/>
    <w:rsid w:val="001105AE"/>
    <w:rsid w:val="00113F3F"/>
    <w:rsid w:val="0011569B"/>
    <w:rsid w:val="0011683F"/>
    <w:rsid w:val="00122A85"/>
    <w:rsid w:val="00125554"/>
    <w:rsid w:val="00125A3B"/>
    <w:rsid w:val="00127554"/>
    <w:rsid w:val="0013360C"/>
    <w:rsid w:val="001344DB"/>
    <w:rsid w:val="001408BA"/>
    <w:rsid w:val="00141C8D"/>
    <w:rsid w:val="001437D2"/>
    <w:rsid w:val="00143991"/>
    <w:rsid w:val="001456BA"/>
    <w:rsid w:val="00147EF3"/>
    <w:rsid w:val="00151FCC"/>
    <w:rsid w:val="001521F1"/>
    <w:rsid w:val="0015351F"/>
    <w:rsid w:val="00160100"/>
    <w:rsid w:val="001605C3"/>
    <w:rsid w:val="00162F15"/>
    <w:rsid w:val="00163EA7"/>
    <w:rsid w:val="00164C54"/>
    <w:rsid w:val="00165F31"/>
    <w:rsid w:val="00170D04"/>
    <w:rsid w:val="00171B2C"/>
    <w:rsid w:val="001811A9"/>
    <w:rsid w:val="00184942"/>
    <w:rsid w:val="00191DDA"/>
    <w:rsid w:val="001933E5"/>
    <w:rsid w:val="001970F6"/>
    <w:rsid w:val="00197FB6"/>
    <w:rsid w:val="001A070E"/>
    <w:rsid w:val="001A637D"/>
    <w:rsid w:val="001A6DA7"/>
    <w:rsid w:val="001B0326"/>
    <w:rsid w:val="001B23D7"/>
    <w:rsid w:val="001B3078"/>
    <w:rsid w:val="001B389A"/>
    <w:rsid w:val="001B3FA2"/>
    <w:rsid w:val="001B4518"/>
    <w:rsid w:val="001B5E8A"/>
    <w:rsid w:val="001D084B"/>
    <w:rsid w:val="001D23EF"/>
    <w:rsid w:val="001D5CE8"/>
    <w:rsid w:val="001D6A53"/>
    <w:rsid w:val="001D6CD4"/>
    <w:rsid w:val="001E4D86"/>
    <w:rsid w:val="001E5D7C"/>
    <w:rsid w:val="001F0444"/>
    <w:rsid w:val="001F2034"/>
    <w:rsid w:val="001F36EB"/>
    <w:rsid w:val="001F3C2E"/>
    <w:rsid w:val="001F680A"/>
    <w:rsid w:val="00204CC0"/>
    <w:rsid w:val="00211475"/>
    <w:rsid w:val="00211B73"/>
    <w:rsid w:val="00212502"/>
    <w:rsid w:val="00216F4A"/>
    <w:rsid w:val="002202FA"/>
    <w:rsid w:val="00241A86"/>
    <w:rsid w:val="00242A37"/>
    <w:rsid w:val="00242F76"/>
    <w:rsid w:val="00245690"/>
    <w:rsid w:val="00247F82"/>
    <w:rsid w:val="002500F1"/>
    <w:rsid w:val="00254386"/>
    <w:rsid w:val="00265460"/>
    <w:rsid w:val="00266046"/>
    <w:rsid w:val="00267589"/>
    <w:rsid w:val="00267A21"/>
    <w:rsid w:val="00272BC0"/>
    <w:rsid w:val="00272ECA"/>
    <w:rsid w:val="002746CA"/>
    <w:rsid w:val="00281820"/>
    <w:rsid w:val="00282ECA"/>
    <w:rsid w:val="002933F2"/>
    <w:rsid w:val="00293497"/>
    <w:rsid w:val="00295A45"/>
    <w:rsid w:val="00296BE4"/>
    <w:rsid w:val="002A1205"/>
    <w:rsid w:val="002A1881"/>
    <w:rsid w:val="002A58E8"/>
    <w:rsid w:val="002A64C0"/>
    <w:rsid w:val="002A654B"/>
    <w:rsid w:val="002B020B"/>
    <w:rsid w:val="002B52B8"/>
    <w:rsid w:val="002C5C52"/>
    <w:rsid w:val="002C7C54"/>
    <w:rsid w:val="002D0EE9"/>
    <w:rsid w:val="002D1082"/>
    <w:rsid w:val="002D16BB"/>
    <w:rsid w:val="002D7D59"/>
    <w:rsid w:val="002E5262"/>
    <w:rsid w:val="002F5E5D"/>
    <w:rsid w:val="002F7FE0"/>
    <w:rsid w:val="00310A06"/>
    <w:rsid w:val="00310DD8"/>
    <w:rsid w:val="00313DD4"/>
    <w:rsid w:val="00321878"/>
    <w:rsid w:val="0032720D"/>
    <w:rsid w:val="003305B4"/>
    <w:rsid w:val="00330AA6"/>
    <w:rsid w:val="0033369F"/>
    <w:rsid w:val="00345011"/>
    <w:rsid w:val="003475B5"/>
    <w:rsid w:val="00347E53"/>
    <w:rsid w:val="003575BF"/>
    <w:rsid w:val="00362B97"/>
    <w:rsid w:val="00365536"/>
    <w:rsid w:val="00365CC4"/>
    <w:rsid w:val="00374002"/>
    <w:rsid w:val="00376F54"/>
    <w:rsid w:val="00382410"/>
    <w:rsid w:val="003864FE"/>
    <w:rsid w:val="00387C91"/>
    <w:rsid w:val="003936BB"/>
    <w:rsid w:val="00395E4E"/>
    <w:rsid w:val="00397DC2"/>
    <w:rsid w:val="003A10B3"/>
    <w:rsid w:val="003A3C91"/>
    <w:rsid w:val="003A4FC0"/>
    <w:rsid w:val="003B44E8"/>
    <w:rsid w:val="003B49C8"/>
    <w:rsid w:val="003C06D3"/>
    <w:rsid w:val="003C10F6"/>
    <w:rsid w:val="003C34A2"/>
    <w:rsid w:val="003C7E74"/>
    <w:rsid w:val="003D0CC5"/>
    <w:rsid w:val="003D1E11"/>
    <w:rsid w:val="003D2694"/>
    <w:rsid w:val="003D6A69"/>
    <w:rsid w:val="003D6C91"/>
    <w:rsid w:val="003D7506"/>
    <w:rsid w:val="003E2670"/>
    <w:rsid w:val="003E2915"/>
    <w:rsid w:val="003E2D4E"/>
    <w:rsid w:val="003E2FB1"/>
    <w:rsid w:val="003E5601"/>
    <w:rsid w:val="003F7354"/>
    <w:rsid w:val="0040263B"/>
    <w:rsid w:val="004046CE"/>
    <w:rsid w:val="00404DB1"/>
    <w:rsid w:val="00411FFD"/>
    <w:rsid w:val="00414D41"/>
    <w:rsid w:val="00414F85"/>
    <w:rsid w:val="00415B16"/>
    <w:rsid w:val="00416A01"/>
    <w:rsid w:val="0042091A"/>
    <w:rsid w:val="00421823"/>
    <w:rsid w:val="00427A81"/>
    <w:rsid w:val="00430134"/>
    <w:rsid w:val="00450016"/>
    <w:rsid w:val="00452BF6"/>
    <w:rsid w:val="00453842"/>
    <w:rsid w:val="00453E83"/>
    <w:rsid w:val="00455FAB"/>
    <w:rsid w:val="00456E21"/>
    <w:rsid w:val="0046104D"/>
    <w:rsid w:val="0046582D"/>
    <w:rsid w:val="00470443"/>
    <w:rsid w:val="0047270B"/>
    <w:rsid w:val="00473589"/>
    <w:rsid w:val="004737A5"/>
    <w:rsid w:val="00482002"/>
    <w:rsid w:val="00486ACB"/>
    <w:rsid w:val="00486F2C"/>
    <w:rsid w:val="004A1A8D"/>
    <w:rsid w:val="004A2D98"/>
    <w:rsid w:val="004A5948"/>
    <w:rsid w:val="004B1587"/>
    <w:rsid w:val="004B244A"/>
    <w:rsid w:val="004B4CB2"/>
    <w:rsid w:val="004B546F"/>
    <w:rsid w:val="004B599B"/>
    <w:rsid w:val="004C1032"/>
    <w:rsid w:val="004C5DC2"/>
    <w:rsid w:val="004C7419"/>
    <w:rsid w:val="004D084A"/>
    <w:rsid w:val="004E448A"/>
    <w:rsid w:val="004F07B1"/>
    <w:rsid w:val="004F303F"/>
    <w:rsid w:val="004F54A2"/>
    <w:rsid w:val="004F61C2"/>
    <w:rsid w:val="004F75D0"/>
    <w:rsid w:val="00514CA9"/>
    <w:rsid w:val="00520A13"/>
    <w:rsid w:val="00521284"/>
    <w:rsid w:val="00521B04"/>
    <w:rsid w:val="00524F4B"/>
    <w:rsid w:val="005435C6"/>
    <w:rsid w:val="0054570C"/>
    <w:rsid w:val="00545792"/>
    <w:rsid w:val="00547050"/>
    <w:rsid w:val="00550E33"/>
    <w:rsid w:val="00552448"/>
    <w:rsid w:val="00552987"/>
    <w:rsid w:val="005668C7"/>
    <w:rsid w:val="00566B32"/>
    <w:rsid w:val="00570902"/>
    <w:rsid w:val="00573B46"/>
    <w:rsid w:val="0057564E"/>
    <w:rsid w:val="00576A19"/>
    <w:rsid w:val="0058585F"/>
    <w:rsid w:val="00586E2A"/>
    <w:rsid w:val="0059169A"/>
    <w:rsid w:val="005924C5"/>
    <w:rsid w:val="00594D46"/>
    <w:rsid w:val="005A49CE"/>
    <w:rsid w:val="005B2BA5"/>
    <w:rsid w:val="005B7070"/>
    <w:rsid w:val="005C2B9C"/>
    <w:rsid w:val="005C6CFD"/>
    <w:rsid w:val="005D73FE"/>
    <w:rsid w:val="005D7F65"/>
    <w:rsid w:val="005E04D3"/>
    <w:rsid w:val="005E1033"/>
    <w:rsid w:val="005E1905"/>
    <w:rsid w:val="005E753A"/>
    <w:rsid w:val="005E7C73"/>
    <w:rsid w:val="005F0B57"/>
    <w:rsid w:val="005F2119"/>
    <w:rsid w:val="005F32F8"/>
    <w:rsid w:val="005F4419"/>
    <w:rsid w:val="005F501D"/>
    <w:rsid w:val="005F5FC9"/>
    <w:rsid w:val="00600D35"/>
    <w:rsid w:val="006029E2"/>
    <w:rsid w:val="0060596D"/>
    <w:rsid w:val="00606B04"/>
    <w:rsid w:val="006109A5"/>
    <w:rsid w:val="00612C04"/>
    <w:rsid w:val="00620B84"/>
    <w:rsid w:val="006213DD"/>
    <w:rsid w:val="006246B1"/>
    <w:rsid w:val="006303C8"/>
    <w:rsid w:val="00632AFD"/>
    <w:rsid w:val="00632E0F"/>
    <w:rsid w:val="00641720"/>
    <w:rsid w:val="006461B5"/>
    <w:rsid w:val="00646BBA"/>
    <w:rsid w:val="006517AA"/>
    <w:rsid w:val="0065208A"/>
    <w:rsid w:val="00663BDC"/>
    <w:rsid w:val="0066797D"/>
    <w:rsid w:val="00667C8B"/>
    <w:rsid w:val="00674ABD"/>
    <w:rsid w:val="00675DC2"/>
    <w:rsid w:val="006837F7"/>
    <w:rsid w:val="00683D22"/>
    <w:rsid w:val="006844DC"/>
    <w:rsid w:val="00684FD2"/>
    <w:rsid w:val="00687B31"/>
    <w:rsid w:val="00693057"/>
    <w:rsid w:val="006959B0"/>
    <w:rsid w:val="006B553A"/>
    <w:rsid w:val="006C4FAB"/>
    <w:rsid w:val="006C7127"/>
    <w:rsid w:val="006D0F2F"/>
    <w:rsid w:val="006F7F1E"/>
    <w:rsid w:val="007003E3"/>
    <w:rsid w:val="00700DB5"/>
    <w:rsid w:val="0070105D"/>
    <w:rsid w:val="00703A3A"/>
    <w:rsid w:val="00704829"/>
    <w:rsid w:val="00714A9C"/>
    <w:rsid w:val="00715480"/>
    <w:rsid w:val="0071567D"/>
    <w:rsid w:val="00720EDF"/>
    <w:rsid w:val="00722237"/>
    <w:rsid w:val="00723DB2"/>
    <w:rsid w:val="007251A1"/>
    <w:rsid w:val="00730E16"/>
    <w:rsid w:val="0073230F"/>
    <w:rsid w:val="007352A9"/>
    <w:rsid w:val="00736083"/>
    <w:rsid w:val="007402BD"/>
    <w:rsid w:val="00741DDF"/>
    <w:rsid w:val="0074200B"/>
    <w:rsid w:val="007421F2"/>
    <w:rsid w:val="007462AB"/>
    <w:rsid w:val="00746FB2"/>
    <w:rsid w:val="007474B9"/>
    <w:rsid w:val="00750A96"/>
    <w:rsid w:val="0075399F"/>
    <w:rsid w:val="00754A39"/>
    <w:rsid w:val="00754A78"/>
    <w:rsid w:val="00755DE1"/>
    <w:rsid w:val="007569BB"/>
    <w:rsid w:val="00756CCF"/>
    <w:rsid w:val="00761412"/>
    <w:rsid w:val="00762967"/>
    <w:rsid w:val="00763BDE"/>
    <w:rsid w:val="0076748F"/>
    <w:rsid w:val="00770607"/>
    <w:rsid w:val="00772003"/>
    <w:rsid w:val="0077259B"/>
    <w:rsid w:val="007727AB"/>
    <w:rsid w:val="00774B25"/>
    <w:rsid w:val="007760D0"/>
    <w:rsid w:val="00776E3F"/>
    <w:rsid w:val="0077744C"/>
    <w:rsid w:val="00790A4D"/>
    <w:rsid w:val="007910FA"/>
    <w:rsid w:val="00792082"/>
    <w:rsid w:val="007934A7"/>
    <w:rsid w:val="00793B63"/>
    <w:rsid w:val="00795561"/>
    <w:rsid w:val="007967C7"/>
    <w:rsid w:val="00796863"/>
    <w:rsid w:val="007A1F5E"/>
    <w:rsid w:val="007A2B47"/>
    <w:rsid w:val="007A3170"/>
    <w:rsid w:val="007A3AD1"/>
    <w:rsid w:val="007B27C6"/>
    <w:rsid w:val="007B2837"/>
    <w:rsid w:val="007B5196"/>
    <w:rsid w:val="007B5B4D"/>
    <w:rsid w:val="007B7611"/>
    <w:rsid w:val="007B7A9C"/>
    <w:rsid w:val="007C32CC"/>
    <w:rsid w:val="007C4112"/>
    <w:rsid w:val="007C7CA8"/>
    <w:rsid w:val="007D0747"/>
    <w:rsid w:val="007D3D25"/>
    <w:rsid w:val="007D6079"/>
    <w:rsid w:val="007E12FF"/>
    <w:rsid w:val="007E2BD1"/>
    <w:rsid w:val="007E3237"/>
    <w:rsid w:val="007F1142"/>
    <w:rsid w:val="007F4111"/>
    <w:rsid w:val="00801B33"/>
    <w:rsid w:val="00806C78"/>
    <w:rsid w:val="008107AF"/>
    <w:rsid w:val="00815ECF"/>
    <w:rsid w:val="00820DE5"/>
    <w:rsid w:val="00825894"/>
    <w:rsid w:val="00825B7F"/>
    <w:rsid w:val="008333F4"/>
    <w:rsid w:val="0083549C"/>
    <w:rsid w:val="00836BF2"/>
    <w:rsid w:val="00837ED3"/>
    <w:rsid w:val="00842AB3"/>
    <w:rsid w:val="00844D72"/>
    <w:rsid w:val="00853E79"/>
    <w:rsid w:val="008579BE"/>
    <w:rsid w:val="00857F89"/>
    <w:rsid w:val="0086177B"/>
    <w:rsid w:val="0086194D"/>
    <w:rsid w:val="00864B99"/>
    <w:rsid w:val="0087477F"/>
    <w:rsid w:val="00877478"/>
    <w:rsid w:val="00877578"/>
    <w:rsid w:val="0088065C"/>
    <w:rsid w:val="0088288E"/>
    <w:rsid w:val="00882DB5"/>
    <w:rsid w:val="00890A26"/>
    <w:rsid w:val="00890BA2"/>
    <w:rsid w:val="00890D29"/>
    <w:rsid w:val="008918D4"/>
    <w:rsid w:val="00895846"/>
    <w:rsid w:val="00895E64"/>
    <w:rsid w:val="008A15BB"/>
    <w:rsid w:val="008A20B8"/>
    <w:rsid w:val="008A5C10"/>
    <w:rsid w:val="008A71E1"/>
    <w:rsid w:val="008A7D6A"/>
    <w:rsid w:val="008B10BF"/>
    <w:rsid w:val="008B64EC"/>
    <w:rsid w:val="008B7D3F"/>
    <w:rsid w:val="008C4931"/>
    <w:rsid w:val="008C5D2D"/>
    <w:rsid w:val="008D78D9"/>
    <w:rsid w:val="008E1A57"/>
    <w:rsid w:val="008E4AA3"/>
    <w:rsid w:val="008F1128"/>
    <w:rsid w:val="008F2647"/>
    <w:rsid w:val="008F72DA"/>
    <w:rsid w:val="00900AA2"/>
    <w:rsid w:val="00903FD9"/>
    <w:rsid w:val="009051FC"/>
    <w:rsid w:val="00906674"/>
    <w:rsid w:val="0091019E"/>
    <w:rsid w:val="009200DF"/>
    <w:rsid w:val="00920336"/>
    <w:rsid w:val="00922137"/>
    <w:rsid w:val="0092359A"/>
    <w:rsid w:val="00927A1B"/>
    <w:rsid w:val="00935B06"/>
    <w:rsid w:val="0094086E"/>
    <w:rsid w:val="00940A91"/>
    <w:rsid w:val="0094180D"/>
    <w:rsid w:val="00941B81"/>
    <w:rsid w:val="00942B1B"/>
    <w:rsid w:val="00944C7F"/>
    <w:rsid w:val="009507E5"/>
    <w:rsid w:val="00954798"/>
    <w:rsid w:val="00964C5A"/>
    <w:rsid w:val="00965EE6"/>
    <w:rsid w:val="009703EF"/>
    <w:rsid w:val="00970800"/>
    <w:rsid w:val="00970E4C"/>
    <w:rsid w:val="009738DB"/>
    <w:rsid w:val="00973D4B"/>
    <w:rsid w:val="009758E0"/>
    <w:rsid w:val="00975B0A"/>
    <w:rsid w:val="009776A1"/>
    <w:rsid w:val="0098075B"/>
    <w:rsid w:val="00981964"/>
    <w:rsid w:val="00986F5E"/>
    <w:rsid w:val="00987FEB"/>
    <w:rsid w:val="00990D1A"/>
    <w:rsid w:val="00992879"/>
    <w:rsid w:val="0099468B"/>
    <w:rsid w:val="00997FDF"/>
    <w:rsid w:val="009A5BBA"/>
    <w:rsid w:val="009A78E1"/>
    <w:rsid w:val="009B4382"/>
    <w:rsid w:val="009B4D60"/>
    <w:rsid w:val="009D3C42"/>
    <w:rsid w:val="009D40E9"/>
    <w:rsid w:val="009E1C15"/>
    <w:rsid w:val="009E27F9"/>
    <w:rsid w:val="009E41CC"/>
    <w:rsid w:val="009E4B6E"/>
    <w:rsid w:val="009F4F46"/>
    <w:rsid w:val="00A12A6B"/>
    <w:rsid w:val="00A12E87"/>
    <w:rsid w:val="00A13465"/>
    <w:rsid w:val="00A14333"/>
    <w:rsid w:val="00A163F7"/>
    <w:rsid w:val="00A16D55"/>
    <w:rsid w:val="00A20017"/>
    <w:rsid w:val="00A2374E"/>
    <w:rsid w:val="00A23CE0"/>
    <w:rsid w:val="00A33AFC"/>
    <w:rsid w:val="00A35DC6"/>
    <w:rsid w:val="00A37428"/>
    <w:rsid w:val="00A37F39"/>
    <w:rsid w:val="00A42AEA"/>
    <w:rsid w:val="00A4456A"/>
    <w:rsid w:val="00A457F9"/>
    <w:rsid w:val="00A474FD"/>
    <w:rsid w:val="00A477A2"/>
    <w:rsid w:val="00A5027B"/>
    <w:rsid w:val="00A50452"/>
    <w:rsid w:val="00A57426"/>
    <w:rsid w:val="00A61AB2"/>
    <w:rsid w:val="00A62DC1"/>
    <w:rsid w:val="00A637CF"/>
    <w:rsid w:val="00A65E30"/>
    <w:rsid w:val="00A76B6C"/>
    <w:rsid w:val="00A77851"/>
    <w:rsid w:val="00A77E86"/>
    <w:rsid w:val="00A80B51"/>
    <w:rsid w:val="00A85F65"/>
    <w:rsid w:val="00A85F8C"/>
    <w:rsid w:val="00A87D4F"/>
    <w:rsid w:val="00A9232B"/>
    <w:rsid w:val="00A92D76"/>
    <w:rsid w:val="00AA00F3"/>
    <w:rsid w:val="00AA1845"/>
    <w:rsid w:val="00AA1BE9"/>
    <w:rsid w:val="00AA521E"/>
    <w:rsid w:val="00AA5C88"/>
    <w:rsid w:val="00AB0BEB"/>
    <w:rsid w:val="00AB19D5"/>
    <w:rsid w:val="00AB51A7"/>
    <w:rsid w:val="00AB52DF"/>
    <w:rsid w:val="00AC0AE8"/>
    <w:rsid w:val="00AC5228"/>
    <w:rsid w:val="00AC5254"/>
    <w:rsid w:val="00AD00C5"/>
    <w:rsid w:val="00AD0DB2"/>
    <w:rsid w:val="00AD3ADC"/>
    <w:rsid w:val="00AD6E3B"/>
    <w:rsid w:val="00AD79B0"/>
    <w:rsid w:val="00AE4735"/>
    <w:rsid w:val="00AE5B44"/>
    <w:rsid w:val="00AE68EB"/>
    <w:rsid w:val="00AF480D"/>
    <w:rsid w:val="00AF5DA8"/>
    <w:rsid w:val="00B10408"/>
    <w:rsid w:val="00B11E00"/>
    <w:rsid w:val="00B15119"/>
    <w:rsid w:val="00B15277"/>
    <w:rsid w:val="00B17981"/>
    <w:rsid w:val="00B21B4B"/>
    <w:rsid w:val="00B25AEE"/>
    <w:rsid w:val="00B27653"/>
    <w:rsid w:val="00B31699"/>
    <w:rsid w:val="00B31991"/>
    <w:rsid w:val="00B31F70"/>
    <w:rsid w:val="00B50858"/>
    <w:rsid w:val="00B50A60"/>
    <w:rsid w:val="00B52C3B"/>
    <w:rsid w:val="00B61BB1"/>
    <w:rsid w:val="00B61E9E"/>
    <w:rsid w:val="00B63018"/>
    <w:rsid w:val="00B66768"/>
    <w:rsid w:val="00B6689D"/>
    <w:rsid w:val="00B67B0D"/>
    <w:rsid w:val="00B754C0"/>
    <w:rsid w:val="00B84C99"/>
    <w:rsid w:val="00B85A21"/>
    <w:rsid w:val="00B91D80"/>
    <w:rsid w:val="00B93253"/>
    <w:rsid w:val="00B94D03"/>
    <w:rsid w:val="00B9776D"/>
    <w:rsid w:val="00BA0AF1"/>
    <w:rsid w:val="00BA5216"/>
    <w:rsid w:val="00BB4DB8"/>
    <w:rsid w:val="00BC0FE4"/>
    <w:rsid w:val="00BC1FFC"/>
    <w:rsid w:val="00BC5A06"/>
    <w:rsid w:val="00BD652D"/>
    <w:rsid w:val="00BE0BA6"/>
    <w:rsid w:val="00BE0F4A"/>
    <w:rsid w:val="00BE0F6A"/>
    <w:rsid w:val="00BF6951"/>
    <w:rsid w:val="00BF7E6D"/>
    <w:rsid w:val="00C06EB9"/>
    <w:rsid w:val="00C148E0"/>
    <w:rsid w:val="00C1684C"/>
    <w:rsid w:val="00C20879"/>
    <w:rsid w:val="00C20917"/>
    <w:rsid w:val="00C24090"/>
    <w:rsid w:val="00C24B94"/>
    <w:rsid w:val="00C275F7"/>
    <w:rsid w:val="00C30BB6"/>
    <w:rsid w:val="00C33EA3"/>
    <w:rsid w:val="00C346A4"/>
    <w:rsid w:val="00C3760E"/>
    <w:rsid w:val="00C37E2A"/>
    <w:rsid w:val="00C40F43"/>
    <w:rsid w:val="00C41045"/>
    <w:rsid w:val="00C42547"/>
    <w:rsid w:val="00C47CEB"/>
    <w:rsid w:val="00C5357E"/>
    <w:rsid w:val="00C63760"/>
    <w:rsid w:val="00C6407E"/>
    <w:rsid w:val="00C6547E"/>
    <w:rsid w:val="00C654A0"/>
    <w:rsid w:val="00C6556F"/>
    <w:rsid w:val="00C67DF2"/>
    <w:rsid w:val="00C67FC4"/>
    <w:rsid w:val="00C705E3"/>
    <w:rsid w:val="00C70E2B"/>
    <w:rsid w:val="00C72947"/>
    <w:rsid w:val="00C7364B"/>
    <w:rsid w:val="00C73CF9"/>
    <w:rsid w:val="00C75A73"/>
    <w:rsid w:val="00C8280A"/>
    <w:rsid w:val="00C83697"/>
    <w:rsid w:val="00C92254"/>
    <w:rsid w:val="00C9507F"/>
    <w:rsid w:val="00C95B60"/>
    <w:rsid w:val="00C96760"/>
    <w:rsid w:val="00C97EB0"/>
    <w:rsid w:val="00CA2EB0"/>
    <w:rsid w:val="00CA3167"/>
    <w:rsid w:val="00CB2E82"/>
    <w:rsid w:val="00CB4B20"/>
    <w:rsid w:val="00CC1409"/>
    <w:rsid w:val="00CC6B3D"/>
    <w:rsid w:val="00CD35CC"/>
    <w:rsid w:val="00CD5BC7"/>
    <w:rsid w:val="00CD694F"/>
    <w:rsid w:val="00CE2A34"/>
    <w:rsid w:val="00CE303D"/>
    <w:rsid w:val="00CE35E5"/>
    <w:rsid w:val="00CE5B23"/>
    <w:rsid w:val="00CE6855"/>
    <w:rsid w:val="00CF04DE"/>
    <w:rsid w:val="00CF0FFD"/>
    <w:rsid w:val="00CF1F0B"/>
    <w:rsid w:val="00CF44B5"/>
    <w:rsid w:val="00CF5993"/>
    <w:rsid w:val="00CF759C"/>
    <w:rsid w:val="00D00CBF"/>
    <w:rsid w:val="00D02F30"/>
    <w:rsid w:val="00D04344"/>
    <w:rsid w:val="00D056E3"/>
    <w:rsid w:val="00D067CE"/>
    <w:rsid w:val="00D23B7D"/>
    <w:rsid w:val="00D24719"/>
    <w:rsid w:val="00D35559"/>
    <w:rsid w:val="00D40189"/>
    <w:rsid w:val="00D4058A"/>
    <w:rsid w:val="00D43969"/>
    <w:rsid w:val="00D557ED"/>
    <w:rsid w:val="00D61D2C"/>
    <w:rsid w:val="00D703DC"/>
    <w:rsid w:val="00D71A51"/>
    <w:rsid w:val="00D72548"/>
    <w:rsid w:val="00D82110"/>
    <w:rsid w:val="00D84D7F"/>
    <w:rsid w:val="00D87C68"/>
    <w:rsid w:val="00D90A4E"/>
    <w:rsid w:val="00D96539"/>
    <w:rsid w:val="00D97B44"/>
    <w:rsid w:val="00DA3952"/>
    <w:rsid w:val="00DA59C5"/>
    <w:rsid w:val="00DA6A9E"/>
    <w:rsid w:val="00DB189F"/>
    <w:rsid w:val="00DB5DF2"/>
    <w:rsid w:val="00DC0A3A"/>
    <w:rsid w:val="00DC0A67"/>
    <w:rsid w:val="00DC1676"/>
    <w:rsid w:val="00DC68CF"/>
    <w:rsid w:val="00DC7909"/>
    <w:rsid w:val="00DD3242"/>
    <w:rsid w:val="00DD6AD2"/>
    <w:rsid w:val="00DD6CD9"/>
    <w:rsid w:val="00DD7275"/>
    <w:rsid w:val="00DE2E17"/>
    <w:rsid w:val="00DE735A"/>
    <w:rsid w:val="00E0335B"/>
    <w:rsid w:val="00E0338D"/>
    <w:rsid w:val="00E041E2"/>
    <w:rsid w:val="00E0715C"/>
    <w:rsid w:val="00E1042D"/>
    <w:rsid w:val="00E1477F"/>
    <w:rsid w:val="00E1490F"/>
    <w:rsid w:val="00E245A0"/>
    <w:rsid w:val="00E258A6"/>
    <w:rsid w:val="00E26C77"/>
    <w:rsid w:val="00E31D5A"/>
    <w:rsid w:val="00E333E1"/>
    <w:rsid w:val="00E3498B"/>
    <w:rsid w:val="00E40CC8"/>
    <w:rsid w:val="00E45CE9"/>
    <w:rsid w:val="00E465AC"/>
    <w:rsid w:val="00E46B7E"/>
    <w:rsid w:val="00E53FA2"/>
    <w:rsid w:val="00E54C4B"/>
    <w:rsid w:val="00E56721"/>
    <w:rsid w:val="00E6392C"/>
    <w:rsid w:val="00E676D9"/>
    <w:rsid w:val="00E70198"/>
    <w:rsid w:val="00E734E4"/>
    <w:rsid w:val="00E74F9F"/>
    <w:rsid w:val="00E75A61"/>
    <w:rsid w:val="00E763AF"/>
    <w:rsid w:val="00E768FE"/>
    <w:rsid w:val="00E82785"/>
    <w:rsid w:val="00E83D64"/>
    <w:rsid w:val="00E949A6"/>
    <w:rsid w:val="00E95097"/>
    <w:rsid w:val="00EA0B8C"/>
    <w:rsid w:val="00EA0F56"/>
    <w:rsid w:val="00EA25E4"/>
    <w:rsid w:val="00EA5ABF"/>
    <w:rsid w:val="00EA6651"/>
    <w:rsid w:val="00EB252A"/>
    <w:rsid w:val="00EB49FA"/>
    <w:rsid w:val="00EB6521"/>
    <w:rsid w:val="00ED1B3F"/>
    <w:rsid w:val="00ED5FA3"/>
    <w:rsid w:val="00EE43C8"/>
    <w:rsid w:val="00EE46ED"/>
    <w:rsid w:val="00EE5DD8"/>
    <w:rsid w:val="00EF5D03"/>
    <w:rsid w:val="00F02982"/>
    <w:rsid w:val="00F10242"/>
    <w:rsid w:val="00F1027E"/>
    <w:rsid w:val="00F13072"/>
    <w:rsid w:val="00F14FAD"/>
    <w:rsid w:val="00F167FB"/>
    <w:rsid w:val="00F2312F"/>
    <w:rsid w:val="00F246AE"/>
    <w:rsid w:val="00F30146"/>
    <w:rsid w:val="00F33379"/>
    <w:rsid w:val="00F33AAD"/>
    <w:rsid w:val="00F42363"/>
    <w:rsid w:val="00F437CA"/>
    <w:rsid w:val="00F50E02"/>
    <w:rsid w:val="00F51836"/>
    <w:rsid w:val="00F51D4A"/>
    <w:rsid w:val="00F52F57"/>
    <w:rsid w:val="00F5548E"/>
    <w:rsid w:val="00F56695"/>
    <w:rsid w:val="00F5680D"/>
    <w:rsid w:val="00F56C3D"/>
    <w:rsid w:val="00F607AC"/>
    <w:rsid w:val="00F622EE"/>
    <w:rsid w:val="00F66218"/>
    <w:rsid w:val="00F7108A"/>
    <w:rsid w:val="00F710B8"/>
    <w:rsid w:val="00F717A1"/>
    <w:rsid w:val="00F71FA8"/>
    <w:rsid w:val="00F73BA2"/>
    <w:rsid w:val="00F74911"/>
    <w:rsid w:val="00F779D5"/>
    <w:rsid w:val="00F87DE2"/>
    <w:rsid w:val="00F905B4"/>
    <w:rsid w:val="00F91753"/>
    <w:rsid w:val="00F92A4D"/>
    <w:rsid w:val="00F93F5F"/>
    <w:rsid w:val="00F9472A"/>
    <w:rsid w:val="00F96317"/>
    <w:rsid w:val="00F96923"/>
    <w:rsid w:val="00F97114"/>
    <w:rsid w:val="00FA4B53"/>
    <w:rsid w:val="00FA772C"/>
    <w:rsid w:val="00FB43B4"/>
    <w:rsid w:val="00FB50B4"/>
    <w:rsid w:val="00FC2975"/>
    <w:rsid w:val="00FD0203"/>
    <w:rsid w:val="00FD434D"/>
    <w:rsid w:val="00FE1312"/>
    <w:rsid w:val="00FF2F21"/>
    <w:rsid w:val="018B3486"/>
    <w:rsid w:val="1D90546A"/>
    <w:rsid w:val="287C5EF3"/>
    <w:rsid w:val="2A2E0D18"/>
    <w:rsid w:val="2CE44FC1"/>
    <w:rsid w:val="32AC2B00"/>
    <w:rsid w:val="4AE61289"/>
    <w:rsid w:val="4F071730"/>
    <w:rsid w:val="4F1A7A3F"/>
    <w:rsid w:val="7B850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uiPriority="0" w:unhideWhenUsed="0" w:qFormat="1"/>
    <w:lsdException w:name="footer" w:unhideWhenUsed="0" w:qFormat="1"/>
    <w:lsdException w:name="caption" w:uiPriority="35" w:qFormat="1"/>
    <w:lsdException w:name="annotation reference" w:uiPriority="0" w:unhideWhenUsed="0" w:qFormat="1"/>
    <w:lsdException w:name="page number" w:uiPriority="0" w:unhideWhenUsed="0" w:qFormat="1"/>
    <w:lsdException w:name="Title" w:semiHidden="0" w:uiPriority="10" w:unhideWhenUsed="0" w:qFormat="1"/>
    <w:lsdException w:name="Default Paragraph Font" w:uiPriority="1"/>
    <w:lsdException w:name="Body Text Indent" w:uiPriority="0" w:unhideWhenUsed="0" w:qFormat="1"/>
    <w:lsdException w:name="Subtitle" w:semiHidden="0" w:uiPriority="11" w:unhideWhenUsed="0" w:qFormat="1"/>
    <w:lsdException w:name="Body Text Indent 2" w:uiPriority="0" w:unhideWhenUsed="0" w:qFormat="1"/>
    <w:lsdException w:name="Hyperlink" w:unhideWhenUsed="0" w:qFormat="1"/>
    <w:lsdException w:name="FollowedHyperlink" w:uiPriority="0" w:unhideWhenUsed="0" w:qFormat="1"/>
    <w:lsdException w:name="Strong" w:semiHidden="0" w:uiPriority="22" w:unhideWhenUsed="0" w:qFormat="1"/>
    <w:lsdException w:name="Emphasis" w:semiHidden="0" w:uiPriority="20" w:unhideWhenUsed="0" w:qFormat="1"/>
    <w:lsdException w:name="Plain Text" w:uiPriority="0" w:unhideWhenUsed="0" w:qFormat="1"/>
    <w:lsdException w:name="Normal (Web)" w:unhideWhenUsed="0" w:qFormat="1"/>
    <w:lsdException w:name="HTML Preformatted" w:uiPriority="0" w:unhideWhenUsed="0" w:qFormat="1"/>
    <w:lsdException w:name="Normal Table" w:qFormat="1"/>
    <w:lsdException w:name="annotation subject" w:uiPriority="0" w:unhideWhenUsed="0"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BA2"/>
    <w:rPr>
      <w:rFonts w:ascii="Times New Roman" w:eastAsia="宋体" w:hAnsi="Times New Roman" w:cs="Times New Roman"/>
      <w:sz w:val="21"/>
      <w:szCs w:val="22"/>
    </w:rPr>
  </w:style>
  <w:style w:type="paragraph" w:styleId="1">
    <w:name w:val="heading 1"/>
    <w:basedOn w:val="a"/>
    <w:next w:val="a"/>
    <w:link w:val="1Char"/>
    <w:qFormat/>
    <w:rsid w:val="00F73BA2"/>
    <w:pPr>
      <w:keepNext/>
      <w:keepLines/>
      <w:numPr>
        <w:numId w:val="1"/>
      </w:numPr>
      <w:spacing w:beforeLines="50" w:afterLines="50"/>
      <w:outlineLvl w:val="0"/>
    </w:pPr>
    <w:rPr>
      <w:rFonts w:ascii="Calibri" w:eastAsia="黑体" w:hAnsi="Calibri"/>
      <w:bCs/>
      <w:kern w:val="44"/>
      <w:sz w:val="24"/>
      <w:szCs w:val="44"/>
    </w:rPr>
  </w:style>
  <w:style w:type="paragraph" w:styleId="2">
    <w:name w:val="heading 2"/>
    <w:basedOn w:val="a"/>
    <w:next w:val="a"/>
    <w:link w:val="2Char"/>
    <w:qFormat/>
    <w:rsid w:val="00F73BA2"/>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F73BA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F73BA2"/>
    <w:pPr>
      <w:widowControl w:val="0"/>
      <w:ind w:leftChars="1200" w:left="2520"/>
      <w:jc w:val="both"/>
    </w:pPr>
    <w:rPr>
      <w:rFonts w:ascii="Calibri" w:hAnsi="Calibri"/>
      <w:kern w:val="2"/>
    </w:rPr>
  </w:style>
  <w:style w:type="paragraph" w:styleId="a3">
    <w:name w:val="annotation text"/>
    <w:basedOn w:val="a"/>
    <w:link w:val="Char2"/>
    <w:unhideWhenUsed/>
    <w:qFormat/>
    <w:rsid w:val="00F73BA2"/>
  </w:style>
  <w:style w:type="paragraph" w:styleId="a4">
    <w:name w:val="Body Text Indent"/>
    <w:basedOn w:val="a"/>
    <w:link w:val="Char"/>
    <w:qFormat/>
    <w:rsid w:val="00F73BA2"/>
    <w:pPr>
      <w:spacing w:after="120"/>
      <w:ind w:leftChars="200" w:left="420"/>
    </w:pPr>
  </w:style>
  <w:style w:type="paragraph" w:styleId="5">
    <w:name w:val="toc 5"/>
    <w:basedOn w:val="a"/>
    <w:next w:val="a"/>
    <w:uiPriority w:val="39"/>
    <w:unhideWhenUsed/>
    <w:qFormat/>
    <w:rsid w:val="00F73BA2"/>
    <w:pPr>
      <w:widowControl w:val="0"/>
      <w:ind w:leftChars="800" w:left="1680"/>
      <w:jc w:val="both"/>
    </w:pPr>
    <w:rPr>
      <w:rFonts w:ascii="Calibri" w:hAnsi="Calibri"/>
      <w:kern w:val="2"/>
    </w:rPr>
  </w:style>
  <w:style w:type="paragraph" w:styleId="30">
    <w:name w:val="toc 3"/>
    <w:basedOn w:val="a"/>
    <w:next w:val="a"/>
    <w:uiPriority w:val="39"/>
    <w:unhideWhenUsed/>
    <w:qFormat/>
    <w:rsid w:val="00F73BA2"/>
    <w:pPr>
      <w:widowControl w:val="0"/>
      <w:ind w:leftChars="400" w:left="840"/>
      <w:jc w:val="both"/>
    </w:pPr>
    <w:rPr>
      <w:rFonts w:ascii="Calibri" w:hAnsi="Calibri"/>
      <w:kern w:val="2"/>
    </w:rPr>
  </w:style>
  <w:style w:type="paragraph" w:styleId="a5">
    <w:name w:val="Plain Text"/>
    <w:basedOn w:val="a"/>
    <w:link w:val="Char0"/>
    <w:qFormat/>
    <w:rsid w:val="00F73BA2"/>
    <w:rPr>
      <w:rFonts w:ascii="宋体" w:eastAsiaTheme="minorEastAsia" w:hAnsi="Courier New" w:cs="Courier New"/>
      <w:bCs/>
      <w:kern w:val="2"/>
      <w:szCs w:val="21"/>
    </w:rPr>
  </w:style>
  <w:style w:type="paragraph" w:styleId="8">
    <w:name w:val="toc 8"/>
    <w:basedOn w:val="a"/>
    <w:next w:val="a"/>
    <w:uiPriority w:val="39"/>
    <w:unhideWhenUsed/>
    <w:qFormat/>
    <w:rsid w:val="00F73BA2"/>
    <w:pPr>
      <w:widowControl w:val="0"/>
      <w:ind w:leftChars="1400" w:left="2940"/>
      <w:jc w:val="both"/>
    </w:pPr>
    <w:rPr>
      <w:rFonts w:ascii="Calibri" w:hAnsi="Calibri"/>
      <w:kern w:val="2"/>
    </w:rPr>
  </w:style>
  <w:style w:type="paragraph" w:styleId="20">
    <w:name w:val="Body Text Indent 2"/>
    <w:basedOn w:val="a"/>
    <w:link w:val="2Char0"/>
    <w:qFormat/>
    <w:rsid w:val="00F73BA2"/>
    <w:pPr>
      <w:spacing w:after="120" w:line="480" w:lineRule="auto"/>
      <w:ind w:leftChars="200" w:left="420"/>
    </w:pPr>
  </w:style>
  <w:style w:type="paragraph" w:styleId="a6">
    <w:name w:val="Balloon Text"/>
    <w:basedOn w:val="a"/>
    <w:link w:val="Char1"/>
    <w:qFormat/>
    <w:rsid w:val="00F73BA2"/>
    <w:rPr>
      <w:rFonts w:asciiTheme="minorHAnsi" w:eastAsiaTheme="minorEastAsia" w:hAnsiTheme="minorHAnsi" w:cstheme="minorBidi"/>
      <w:kern w:val="2"/>
      <w:sz w:val="18"/>
      <w:szCs w:val="18"/>
    </w:rPr>
  </w:style>
  <w:style w:type="paragraph" w:styleId="a7">
    <w:name w:val="footer"/>
    <w:basedOn w:val="a"/>
    <w:link w:val="Char3"/>
    <w:uiPriority w:val="99"/>
    <w:qFormat/>
    <w:rsid w:val="00F73BA2"/>
    <w:pPr>
      <w:tabs>
        <w:tab w:val="center" w:pos="4153"/>
        <w:tab w:val="right" w:pos="8306"/>
      </w:tabs>
      <w:snapToGrid w:val="0"/>
    </w:pPr>
    <w:rPr>
      <w:rFonts w:asciiTheme="minorHAnsi" w:eastAsiaTheme="minorEastAsia" w:hAnsiTheme="minorHAnsi" w:cstheme="minorBidi"/>
      <w:kern w:val="2"/>
      <w:sz w:val="18"/>
      <w:szCs w:val="18"/>
    </w:rPr>
  </w:style>
  <w:style w:type="paragraph" w:styleId="a8">
    <w:name w:val="header"/>
    <w:basedOn w:val="a"/>
    <w:link w:val="Char4"/>
    <w:qFormat/>
    <w:rsid w:val="00F73BA2"/>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10">
    <w:name w:val="toc 1"/>
    <w:basedOn w:val="a"/>
    <w:next w:val="a"/>
    <w:uiPriority w:val="39"/>
    <w:qFormat/>
    <w:rsid w:val="00F73BA2"/>
  </w:style>
  <w:style w:type="paragraph" w:styleId="4">
    <w:name w:val="toc 4"/>
    <w:basedOn w:val="a"/>
    <w:next w:val="a"/>
    <w:uiPriority w:val="39"/>
    <w:unhideWhenUsed/>
    <w:qFormat/>
    <w:rsid w:val="00F73BA2"/>
    <w:pPr>
      <w:widowControl w:val="0"/>
      <w:ind w:leftChars="600" w:left="1260"/>
      <w:jc w:val="both"/>
    </w:pPr>
    <w:rPr>
      <w:rFonts w:ascii="Calibri" w:hAnsi="Calibri"/>
      <w:kern w:val="2"/>
    </w:rPr>
  </w:style>
  <w:style w:type="paragraph" w:styleId="6">
    <w:name w:val="toc 6"/>
    <w:basedOn w:val="a"/>
    <w:next w:val="a"/>
    <w:uiPriority w:val="39"/>
    <w:unhideWhenUsed/>
    <w:qFormat/>
    <w:rsid w:val="00F73BA2"/>
    <w:pPr>
      <w:widowControl w:val="0"/>
      <w:ind w:leftChars="1000" w:left="2100"/>
      <w:jc w:val="both"/>
    </w:pPr>
    <w:rPr>
      <w:rFonts w:ascii="Calibri" w:hAnsi="Calibri"/>
      <w:kern w:val="2"/>
    </w:rPr>
  </w:style>
  <w:style w:type="paragraph" w:styleId="21">
    <w:name w:val="toc 2"/>
    <w:basedOn w:val="a"/>
    <w:next w:val="a"/>
    <w:uiPriority w:val="39"/>
    <w:unhideWhenUsed/>
    <w:qFormat/>
    <w:rsid w:val="00F73BA2"/>
    <w:pPr>
      <w:widowControl w:val="0"/>
      <w:ind w:leftChars="200" w:left="420"/>
      <w:jc w:val="both"/>
    </w:pPr>
    <w:rPr>
      <w:rFonts w:ascii="Calibri" w:hAnsi="Calibri"/>
      <w:kern w:val="2"/>
    </w:rPr>
  </w:style>
  <w:style w:type="paragraph" w:styleId="9">
    <w:name w:val="toc 9"/>
    <w:basedOn w:val="a"/>
    <w:next w:val="a"/>
    <w:uiPriority w:val="39"/>
    <w:unhideWhenUsed/>
    <w:qFormat/>
    <w:rsid w:val="00F73BA2"/>
    <w:pPr>
      <w:widowControl w:val="0"/>
      <w:ind w:leftChars="1600" w:left="3360"/>
      <w:jc w:val="both"/>
    </w:pPr>
    <w:rPr>
      <w:rFonts w:ascii="Calibri" w:hAnsi="Calibri"/>
      <w:kern w:val="2"/>
    </w:rPr>
  </w:style>
  <w:style w:type="paragraph" w:styleId="HTML">
    <w:name w:val="HTML Preformatted"/>
    <w:basedOn w:val="a"/>
    <w:link w:val="HTMLChar"/>
    <w:qFormat/>
    <w:rsid w:val="00F7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Theme="minorEastAsia" w:hAnsi="宋体" w:cs="宋体"/>
      <w:kern w:val="2"/>
      <w:sz w:val="24"/>
      <w:szCs w:val="24"/>
    </w:rPr>
  </w:style>
  <w:style w:type="paragraph" w:styleId="a9">
    <w:name w:val="Normal (Web)"/>
    <w:basedOn w:val="a"/>
    <w:uiPriority w:val="99"/>
    <w:qFormat/>
    <w:rsid w:val="00F73BA2"/>
    <w:rPr>
      <w:sz w:val="24"/>
    </w:rPr>
  </w:style>
  <w:style w:type="paragraph" w:styleId="aa">
    <w:name w:val="annotation subject"/>
    <w:basedOn w:val="a3"/>
    <w:next w:val="a3"/>
    <w:link w:val="Char5"/>
    <w:qFormat/>
    <w:rsid w:val="00F73BA2"/>
    <w:rPr>
      <w:rFonts w:asciiTheme="minorHAnsi" w:eastAsiaTheme="minorEastAsia" w:hAnsiTheme="minorHAnsi" w:cstheme="minorBidi"/>
      <w:b/>
      <w:bCs/>
      <w:kern w:val="2"/>
    </w:rPr>
  </w:style>
  <w:style w:type="table" w:styleId="ab">
    <w:name w:val="Table Grid"/>
    <w:basedOn w:val="a1"/>
    <w:qFormat/>
    <w:rsid w:val="00F73B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qFormat/>
    <w:rsid w:val="00F73BA2"/>
  </w:style>
  <w:style w:type="character" w:styleId="ad">
    <w:name w:val="FollowedHyperlink"/>
    <w:qFormat/>
    <w:rsid w:val="00F73BA2"/>
    <w:rPr>
      <w:color w:val="0163AF"/>
      <w:u w:val="single"/>
    </w:rPr>
  </w:style>
  <w:style w:type="character" w:styleId="ae">
    <w:name w:val="Hyperlink"/>
    <w:uiPriority w:val="99"/>
    <w:qFormat/>
    <w:rsid w:val="00F73BA2"/>
    <w:rPr>
      <w:color w:val="0163AF"/>
      <w:u w:val="single"/>
    </w:rPr>
  </w:style>
  <w:style w:type="character" w:styleId="af">
    <w:name w:val="annotation reference"/>
    <w:qFormat/>
    <w:rsid w:val="00F73BA2"/>
    <w:rPr>
      <w:sz w:val="21"/>
      <w:szCs w:val="21"/>
    </w:rPr>
  </w:style>
  <w:style w:type="character" w:customStyle="1" w:styleId="1Char">
    <w:name w:val="标题 1 Char"/>
    <w:basedOn w:val="a0"/>
    <w:link w:val="1"/>
    <w:qFormat/>
    <w:rsid w:val="00F73BA2"/>
    <w:rPr>
      <w:rFonts w:ascii="Calibri" w:eastAsia="黑体" w:hAnsi="Calibri" w:cs="Times New Roman"/>
      <w:bCs/>
      <w:kern w:val="44"/>
      <w:sz w:val="24"/>
      <w:szCs w:val="44"/>
    </w:rPr>
  </w:style>
  <w:style w:type="character" w:customStyle="1" w:styleId="2Char">
    <w:name w:val="标题 2 Char"/>
    <w:basedOn w:val="a0"/>
    <w:link w:val="2"/>
    <w:qFormat/>
    <w:rsid w:val="00F73BA2"/>
    <w:rPr>
      <w:rFonts w:ascii="Cambria" w:eastAsia="宋体" w:hAnsi="Cambria" w:cs="Times New Roman"/>
      <w:b/>
      <w:bCs/>
      <w:kern w:val="0"/>
      <w:sz w:val="32"/>
      <w:szCs w:val="32"/>
    </w:rPr>
  </w:style>
  <w:style w:type="character" w:customStyle="1" w:styleId="3Char">
    <w:name w:val="标题 3 Char"/>
    <w:basedOn w:val="a0"/>
    <w:link w:val="3"/>
    <w:qFormat/>
    <w:rsid w:val="00F73BA2"/>
    <w:rPr>
      <w:rFonts w:ascii="Times New Roman" w:eastAsia="宋体" w:hAnsi="Times New Roman" w:cs="Times New Roman"/>
      <w:b/>
      <w:bCs/>
      <w:kern w:val="0"/>
      <w:sz w:val="32"/>
      <w:szCs w:val="32"/>
    </w:rPr>
  </w:style>
  <w:style w:type="character" w:customStyle="1" w:styleId="Char0">
    <w:name w:val="纯文本 Char"/>
    <w:link w:val="a5"/>
    <w:qFormat/>
    <w:rsid w:val="00F73BA2"/>
    <w:rPr>
      <w:rFonts w:ascii="宋体" w:hAnsi="Courier New" w:cs="Courier New"/>
      <w:bCs/>
      <w:szCs w:val="21"/>
    </w:rPr>
  </w:style>
  <w:style w:type="character" w:customStyle="1" w:styleId="Char10">
    <w:name w:val="纯文本 Char1"/>
    <w:basedOn w:val="a0"/>
    <w:uiPriority w:val="99"/>
    <w:semiHidden/>
    <w:qFormat/>
    <w:rsid w:val="00F73BA2"/>
    <w:rPr>
      <w:rFonts w:ascii="宋体" w:eastAsia="宋体" w:hAnsi="Courier New" w:cs="Courier New"/>
      <w:kern w:val="0"/>
      <w:szCs w:val="21"/>
    </w:rPr>
  </w:style>
  <w:style w:type="character" w:customStyle="1" w:styleId="Char3">
    <w:name w:val="页脚 Char"/>
    <w:link w:val="a7"/>
    <w:uiPriority w:val="99"/>
    <w:qFormat/>
    <w:rsid w:val="00F73BA2"/>
    <w:rPr>
      <w:sz w:val="18"/>
      <w:szCs w:val="18"/>
    </w:rPr>
  </w:style>
  <w:style w:type="character" w:customStyle="1" w:styleId="HTMLChar1">
    <w:name w:val="HTML 预设格式 Char1"/>
    <w:qFormat/>
    <w:rsid w:val="00F73BA2"/>
    <w:rPr>
      <w:rFonts w:ascii="Courier New" w:hAnsi="Courier New" w:cs="Courier New"/>
    </w:rPr>
  </w:style>
  <w:style w:type="character" w:customStyle="1" w:styleId="Char11">
    <w:name w:val="批注文字 Char1"/>
    <w:qFormat/>
    <w:rsid w:val="00F73BA2"/>
    <w:rPr>
      <w:sz w:val="21"/>
      <w:szCs w:val="22"/>
    </w:rPr>
  </w:style>
  <w:style w:type="character" w:customStyle="1" w:styleId="Char1">
    <w:name w:val="批注框文本 Char"/>
    <w:link w:val="a6"/>
    <w:qFormat/>
    <w:rsid w:val="00F73BA2"/>
    <w:rPr>
      <w:sz w:val="18"/>
      <w:szCs w:val="18"/>
    </w:rPr>
  </w:style>
  <w:style w:type="character" w:customStyle="1" w:styleId="11">
    <w:name w:val="占位符文本1"/>
    <w:uiPriority w:val="99"/>
    <w:unhideWhenUsed/>
    <w:qFormat/>
    <w:rsid w:val="00F73BA2"/>
    <w:rPr>
      <w:color w:val="808080"/>
    </w:rPr>
  </w:style>
  <w:style w:type="character" w:customStyle="1" w:styleId="Char12">
    <w:name w:val="批注主题 Char1"/>
    <w:basedOn w:val="Char11"/>
    <w:qFormat/>
    <w:rsid w:val="00F73BA2"/>
    <w:rPr>
      <w:sz w:val="21"/>
      <w:szCs w:val="22"/>
    </w:rPr>
  </w:style>
  <w:style w:type="character" w:customStyle="1" w:styleId="HTMLChar">
    <w:name w:val="HTML 预设格式 Char"/>
    <w:link w:val="HTML"/>
    <w:qFormat/>
    <w:rsid w:val="00F73BA2"/>
    <w:rPr>
      <w:rFonts w:ascii="宋体" w:hAnsi="宋体" w:cs="宋体"/>
      <w:sz w:val="24"/>
      <w:szCs w:val="24"/>
    </w:rPr>
  </w:style>
  <w:style w:type="character" w:customStyle="1" w:styleId="font01">
    <w:name w:val="font01"/>
    <w:qFormat/>
    <w:rsid w:val="00F73BA2"/>
    <w:rPr>
      <w:rFonts w:ascii="宋体" w:eastAsia="宋体" w:hAnsi="宋体" w:cs="宋体" w:hint="eastAsia"/>
      <w:b/>
      <w:color w:val="000000"/>
      <w:sz w:val="20"/>
      <w:szCs w:val="20"/>
      <w:u w:val="none"/>
    </w:rPr>
  </w:style>
  <w:style w:type="character" w:customStyle="1" w:styleId="Char5">
    <w:name w:val="批注主题 Char"/>
    <w:link w:val="aa"/>
    <w:qFormat/>
    <w:rsid w:val="00F73BA2"/>
    <w:rPr>
      <w:b/>
      <w:bCs/>
    </w:rPr>
  </w:style>
  <w:style w:type="character" w:customStyle="1" w:styleId="Char2">
    <w:name w:val="批注文字 Char2"/>
    <w:basedOn w:val="a0"/>
    <w:link w:val="a3"/>
    <w:qFormat/>
    <w:rsid w:val="00F73BA2"/>
    <w:rPr>
      <w:rFonts w:ascii="Times New Roman" w:eastAsia="宋体" w:hAnsi="Times New Roman" w:cs="Times New Roman"/>
      <w:kern w:val="0"/>
    </w:rPr>
  </w:style>
  <w:style w:type="character" w:customStyle="1" w:styleId="font21">
    <w:name w:val="font21"/>
    <w:qFormat/>
    <w:rsid w:val="00F73BA2"/>
    <w:rPr>
      <w:rFonts w:ascii="宋体" w:eastAsia="宋体" w:hAnsi="宋体" w:cs="宋体" w:hint="eastAsia"/>
      <w:color w:val="000000"/>
      <w:sz w:val="20"/>
      <w:szCs w:val="20"/>
      <w:u w:val="none"/>
    </w:rPr>
  </w:style>
  <w:style w:type="character" w:customStyle="1" w:styleId="font41">
    <w:name w:val="font41"/>
    <w:qFormat/>
    <w:rsid w:val="00F73BA2"/>
    <w:rPr>
      <w:rFonts w:ascii="Times New Roman" w:hAnsi="Times New Roman" w:cs="Times New Roman" w:hint="default"/>
      <w:color w:val="C00000"/>
      <w:sz w:val="18"/>
      <w:szCs w:val="18"/>
      <w:u w:val="none"/>
    </w:rPr>
  </w:style>
  <w:style w:type="character" w:customStyle="1" w:styleId="Char6">
    <w:name w:val="批注文字 Char"/>
    <w:qFormat/>
    <w:rsid w:val="00F73BA2"/>
    <w:rPr>
      <w:sz w:val="21"/>
      <w:szCs w:val="22"/>
    </w:rPr>
  </w:style>
  <w:style w:type="character" w:customStyle="1" w:styleId="Char4">
    <w:name w:val="页眉 Char"/>
    <w:link w:val="a8"/>
    <w:qFormat/>
    <w:rsid w:val="00F73BA2"/>
    <w:rPr>
      <w:sz w:val="18"/>
      <w:szCs w:val="18"/>
    </w:rPr>
  </w:style>
  <w:style w:type="character" w:customStyle="1" w:styleId="15">
    <w:name w:val="15"/>
    <w:qFormat/>
    <w:rsid w:val="00F73BA2"/>
    <w:rPr>
      <w:rFonts w:ascii="Calibri" w:hAnsi="Calibri" w:hint="default"/>
      <w:b/>
      <w:bCs/>
    </w:rPr>
  </w:style>
  <w:style w:type="character" w:customStyle="1" w:styleId="Char20">
    <w:name w:val="批注主题 Char2"/>
    <w:basedOn w:val="Char2"/>
    <w:uiPriority w:val="99"/>
    <w:semiHidden/>
    <w:qFormat/>
    <w:rsid w:val="00F73BA2"/>
    <w:rPr>
      <w:rFonts w:ascii="Times New Roman" w:eastAsia="宋体" w:hAnsi="Times New Roman" w:cs="Times New Roman"/>
      <w:b/>
      <w:bCs/>
      <w:kern w:val="0"/>
    </w:rPr>
  </w:style>
  <w:style w:type="character" w:customStyle="1" w:styleId="Char13">
    <w:name w:val="页脚 Char1"/>
    <w:basedOn w:val="a0"/>
    <w:uiPriority w:val="99"/>
    <w:semiHidden/>
    <w:qFormat/>
    <w:rsid w:val="00F73BA2"/>
    <w:rPr>
      <w:rFonts w:ascii="Times New Roman" w:eastAsia="宋体" w:hAnsi="Times New Roman" w:cs="Times New Roman"/>
      <w:kern w:val="0"/>
      <w:sz w:val="18"/>
      <w:szCs w:val="18"/>
    </w:rPr>
  </w:style>
  <w:style w:type="character" w:customStyle="1" w:styleId="Char">
    <w:name w:val="正文文本缩进 Char"/>
    <w:basedOn w:val="a0"/>
    <w:link w:val="a4"/>
    <w:qFormat/>
    <w:rsid w:val="00F73BA2"/>
    <w:rPr>
      <w:rFonts w:ascii="Times New Roman" w:eastAsia="宋体" w:hAnsi="Times New Roman" w:cs="Times New Roman"/>
      <w:kern w:val="0"/>
    </w:rPr>
  </w:style>
  <w:style w:type="paragraph" w:styleId="af0">
    <w:name w:val="List Paragraph"/>
    <w:basedOn w:val="a"/>
    <w:uiPriority w:val="99"/>
    <w:qFormat/>
    <w:rsid w:val="00F73BA2"/>
    <w:pPr>
      <w:ind w:firstLineChars="200" w:firstLine="420"/>
    </w:pPr>
  </w:style>
  <w:style w:type="paragraph" w:customStyle="1" w:styleId="af1">
    <w:name w:val="@表格注释"/>
    <w:basedOn w:val="a"/>
    <w:qFormat/>
    <w:rsid w:val="00F73BA2"/>
    <w:pPr>
      <w:ind w:firstLine="420"/>
    </w:pPr>
    <w:rPr>
      <w:rFonts w:ascii="楷体" w:eastAsia="楷体" w:hAnsi="楷体"/>
    </w:rPr>
  </w:style>
  <w:style w:type="character" w:customStyle="1" w:styleId="Char14">
    <w:name w:val="批注框文本 Char1"/>
    <w:basedOn w:val="a0"/>
    <w:uiPriority w:val="99"/>
    <w:semiHidden/>
    <w:qFormat/>
    <w:rsid w:val="00F73BA2"/>
    <w:rPr>
      <w:rFonts w:ascii="Times New Roman" w:eastAsia="宋体" w:hAnsi="Times New Roman" w:cs="Times New Roman"/>
      <w:kern w:val="0"/>
      <w:sz w:val="18"/>
      <w:szCs w:val="18"/>
    </w:rPr>
  </w:style>
  <w:style w:type="character" w:customStyle="1" w:styleId="2Char0">
    <w:name w:val="正文文本缩进 2 Char"/>
    <w:basedOn w:val="a0"/>
    <w:link w:val="20"/>
    <w:qFormat/>
    <w:rsid w:val="00F73BA2"/>
    <w:rPr>
      <w:rFonts w:ascii="Times New Roman" w:eastAsia="宋体" w:hAnsi="Times New Roman" w:cs="Times New Roman"/>
      <w:kern w:val="0"/>
    </w:rPr>
  </w:style>
  <w:style w:type="character" w:customStyle="1" w:styleId="Char15">
    <w:name w:val="页眉 Char1"/>
    <w:basedOn w:val="a0"/>
    <w:uiPriority w:val="99"/>
    <w:semiHidden/>
    <w:qFormat/>
    <w:rsid w:val="00F73BA2"/>
    <w:rPr>
      <w:rFonts w:ascii="Times New Roman" w:eastAsia="宋体" w:hAnsi="Times New Roman" w:cs="Times New Roman"/>
      <w:kern w:val="0"/>
      <w:sz w:val="18"/>
      <w:szCs w:val="18"/>
    </w:rPr>
  </w:style>
  <w:style w:type="character" w:customStyle="1" w:styleId="HTMLChar2">
    <w:name w:val="HTML 预设格式 Char2"/>
    <w:basedOn w:val="a0"/>
    <w:uiPriority w:val="99"/>
    <w:semiHidden/>
    <w:qFormat/>
    <w:rsid w:val="00F73BA2"/>
    <w:rPr>
      <w:rFonts w:ascii="Courier New" w:eastAsia="宋体" w:hAnsi="Courier New" w:cs="Courier New"/>
      <w:kern w:val="0"/>
      <w:sz w:val="20"/>
      <w:szCs w:val="20"/>
    </w:rPr>
  </w:style>
  <w:style w:type="paragraph" w:customStyle="1" w:styleId="af2">
    <w:name w:val="样式 居中"/>
    <w:basedOn w:val="a"/>
    <w:qFormat/>
    <w:rsid w:val="00F73BA2"/>
    <w:pPr>
      <w:jc w:val="center"/>
    </w:pPr>
    <w:rPr>
      <w:rFonts w:cs="宋体"/>
      <w:szCs w:val="20"/>
    </w:rPr>
  </w:style>
  <w:style w:type="paragraph" w:customStyle="1" w:styleId="af3">
    <w:name w:val="计划正文"/>
    <w:basedOn w:val="a"/>
    <w:qFormat/>
    <w:rsid w:val="00F73BA2"/>
    <w:pPr>
      <w:ind w:firstLineChars="200" w:firstLine="200"/>
    </w:pPr>
    <w:rPr>
      <w:rFonts w:ascii="宋体" w:hAnsi="宋体"/>
      <w:sz w:val="24"/>
      <w:szCs w:val="20"/>
    </w:rPr>
  </w:style>
  <w:style w:type="paragraph" w:customStyle="1" w:styleId="af4">
    <w:name w:val="小标题"/>
    <w:basedOn w:val="a"/>
    <w:qFormat/>
    <w:rsid w:val="00F73BA2"/>
    <w:pPr>
      <w:spacing w:beforeLines="50" w:afterLines="50"/>
    </w:pPr>
    <w:rPr>
      <w:rFonts w:ascii="黑体" w:eastAsia="黑体" w:hAnsi="宋体"/>
      <w:bCs/>
      <w:kern w:val="44"/>
      <w:sz w:val="24"/>
      <w:szCs w:val="44"/>
    </w:rPr>
  </w:style>
  <w:style w:type="paragraph" w:customStyle="1" w:styleId="TOC1">
    <w:name w:val="TOC 标题1"/>
    <w:basedOn w:val="1"/>
    <w:next w:val="a"/>
    <w:uiPriority w:val="39"/>
    <w:qFormat/>
    <w:rsid w:val="00F73BA2"/>
    <w:pPr>
      <w:numPr>
        <w:numId w:val="0"/>
      </w:numPr>
      <w:spacing w:beforeLines="0" w:afterLines="0" w:line="276" w:lineRule="auto"/>
      <w:outlineLvl w:val="9"/>
    </w:pPr>
    <w:rPr>
      <w:rFonts w:ascii="Cambria" w:eastAsia="宋体" w:hAnsi="Cambria"/>
      <w:b/>
      <w:color w:val="365F91"/>
      <w:kern w:val="0"/>
      <w:sz w:val="28"/>
      <w:szCs w:val="28"/>
    </w:rPr>
  </w:style>
  <w:style w:type="paragraph" w:customStyle="1" w:styleId="p0">
    <w:name w:val="p0"/>
    <w:basedOn w:val="a"/>
    <w:qFormat/>
    <w:rsid w:val="00F73BA2"/>
    <w:rPr>
      <w:rFonts w:cs="宋体"/>
      <w:szCs w:val="21"/>
    </w:rPr>
  </w:style>
  <w:style w:type="paragraph" w:customStyle="1" w:styleId="af5">
    <w:name w:val="@方案标题"/>
    <w:next w:val="a"/>
    <w:qFormat/>
    <w:rsid w:val="00F73BA2"/>
    <w:pPr>
      <w:jc w:val="center"/>
    </w:pPr>
    <w:rPr>
      <w:rFonts w:ascii="Calibri" w:eastAsia="黑体" w:hAnsi="Calibri" w:cs="Times New Roman"/>
      <w:kern w:val="2"/>
      <w:sz w:val="32"/>
      <w:szCs w:val="22"/>
    </w:rPr>
  </w:style>
  <w:style w:type="paragraph" w:customStyle="1" w:styleId="12">
    <w:name w:val="列出段落1"/>
    <w:basedOn w:val="a"/>
    <w:qFormat/>
    <w:rsid w:val="00F73BA2"/>
    <w:pPr>
      <w:ind w:firstLineChars="200" w:firstLine="420"/>
    </w:pPr>
  </w:style>
  <w:style w:type="paragraph" w:customStyle="1" w:styleId="af6">
    <w:name w:val="大标题"/>
    <w:qFormat/>
    <w:rsid w:val="00F73BA2"/>
    <w:pPr>
      <w:spacing w:line="480" w:lineRule="exact"/>
      <w:jc w:val="center"/>
      <w:outlineLvl w:val="0"/>
    </w:pPr>
    <w:rPr>
      <w:rFonts w:ascii="黑体" w:eastAsia="黑体" w:hAnsi="宋体" w:cs="Times New Roman"/>
      <w:kern w:val="2"/>
      <w:sz w:val="32"/>
      <w:szCs w:val="22"/>
    </w:rPr>
  </w:style>
  <w:style w:type="paragraph" w:customStyle="1" w:styleId="13">
    <w:name w:val="普通(网站)1"/>
    <w:basedOn w:val="a"/>
    <w:qFormat/>
    <w:rsid w:val="00F73BA2"/>
    <w:rPr>
      <w:rFonts w:ascii="宋体" w:hAnsi="宋体" w:cs="宋体"/>
      <w:sz w:val="24"/>
    </w:rPr>
  </w:style>
  <w:style w:type="paragraph" w:customStyle="1" w:styleId="maincontent">
    <w:name w:val="main_content"/>
    <w:qFormat/>
    <w:rsid w:val="00F73BA2"/>
    <w:pPr>
      <w:spacing w:before="100" w:after="100" w:line="375" w:lineRule="atLeast"/>
      <w:ind w:firstLine="440"/>
    </w:pPr>
    <w:rPr>
      <w:rFonts w:ascii="Arial Unicode MS" w:eastAsia="Times New Roman" w:hAnsi="Arial Unicode MS" w:cs="Arial Unicode MS" w:hint="eastAsia"/>
      <w:color w:val="000000"/>
      <w:sz w:val="21"/>
      <w:szCs w:val="22"/>
      <w:u w:color="000000"/>
    </w:rPr>
  </w:style>
  <w:style w:type="paragraph" w:customStyle="1" w:styleId="14">
    <w:name w:val="彩色列表1"/>
    <w:basedOn w:val="a"/>
    <w:uiPriority w:val="99"/>
    <w:qFormat/>
    <w:rsid w:val="00F73BA2"/>
    <w:pPr>
      <w:ind w:firstLineChars="200" w:firstLine="420"/>
    </w:pPr>
  </w:style>
  <w:style w:type="table" w:customStyle="1" w:styleId="16">
    <w:name w:val="网格型1"/>
    <w:basedOn w:val="a1"/>
    <w:qFormat/>
    <w:rsid w:val="00F73BA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uiPriority w:val="59"/>
    <w:qFormat/>
    <w:rsid w:val="00F73BA2"/>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qFormat/>
    <w:rsid w:val="00F73BA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2F659-6D5A-4904-8BED-83FB506B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1102</Words>
  <Characters>6288</Characters>
  <Application>Microsoft Office Word</Application>
  <DocSecurity>0</DocSecurity>
  <Lines>52</Lines>
  <Paragraphs>14</Paragraphs>
  <ScaleCrop>false</ScaleCrop>
  <Company>china</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陈涛</dc:creator>
  <cp:lastModifiedBy>屈志凤</cp:lastModifiedBy>
  <cp:revision>2</cp:revision>
  <cp:lastPrinted>2023-11-24T01:39:00Z</cp:lastPrinted>
  <dcterms:created xsi:type="dcterms:W3CDTF">2023-11-29T05:02:00Z</dcterms:created>
  <dcterms:modified xsi:type="dcterms:W3CDTF">2023-11-29T05:02:00Z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3BAB1E7A344F4EE4B406258E01EE8D3D</vt:lpwstr>
  </property>
</Properties>
</file>